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3C" w:rsidRDefault="00A60E3C" w:rsidP="00B2321E">
      <w:pPr>
        <w:pStyle w:val="NoSpacing"/>
        <w:rPr>
          <w:rFonts w:ascii="Arial" w:hAnsi="Arial" w:cs="Arial"/>
          <w:sz w:val="24"/>
          <w:szCs w:val="24"/>
          <w:u w:val="single"/>
        </w:rPr>
      </w:pPr>
    </w:p>
    <w:p w:rsidR="00FE76F5" w:rsidRDefault="00A60E3C"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br/>
      </w:r>
      <w:r w:rsidR="00780CFF">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A43D46">
        <w:rPr>
          <w:rFonts w:ascii="Arial" w:hAnsi="Arial" w:cs="Arial"/>
          <w:sz w:val="24"/>
          <w:szCs w:val="24"/>
          <w:u w:val="single"/>
        </w:rPr>
        <w:t xml:space="preserve"> </w:t>
      </w:r>
      <w:r w:rsidR="00926C03">
        <w:rPr>
          <w:rFonts w:ascii="Arial" w:hAnsi="Arial" w:cs="Arial"/>
          <w:sz w:val="24"/>
          <w:szCs w:val="24"/>
          <w:u w:val="single"/>
        </w:rPr>
        <w:t>9</w:t>
      </w:r>
      <w:r w:rsidR="00926C03" w:rsidRPr="00926C03">
        <w:rPr>
          <w:rFonts w:ascii="Arial" w:hAnsi="Arial" w:cs="Arial"/>
          <w:sz w:val="24"/>
          <w:szCs w:val="24"/>
          <w:u w:val="single"/>
          <w:vertAlign w:val="superscript"/>
        </w:rPr>
        <w:t>th</w:t>
      </w:r>
      <w:r w:rsidR="00926C03">
        <w:rPr>
          <w:rFonts w:ascii="Arial" w:hAnsi="Arial" w:cs="Arial"/>
          <w:sz w:val="24"/>
          <w:szCs w:val="24"/>
          <w:u w:val="single"/>
        </w:rPr>
        <w:t xml:space="preserve"> September</w:t>
      </w:r>
      <w:r w:rsidR="002C1718">
        <w:rPr>
          <w:rFonts w:ascii="Arial" w:hAnsi="Arial" w:cs="Arial"/>
          <w:sz w:val="24"/>
          <w:szCs w:val="24"/>
          <w:u w:val="single"/>
        </w:rPr>
        <w:t xml:space="preserve"> 2019</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D83EF6"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2E2F63"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D83EF6" w:rsidP="00FE76F5">
            <w:pPr>
              <w:pStyle w:val="NoSpacing"/>
              <w:rPr>
                <w:rFonts w:ascii="Arial" w:hAnsi="Arial" w:cs="Arial"/>
                <w:sz w:val="24"/>
                <w:szCs w:val="24"/>
              </w:rPr>
            </w:pPr>
            <w:r>
              <w:rPr>
                <w:rFonts w:ascii="Arial" w:hAnsi="Arial" w:cs="Arial"/>
                <w:sz w:val="24"/>
                <w:szCs w:val="24"/>
              </w:rPr>
              <w:t>Lillian Davies</w:t>
            </w:r>
          </w:p>
        </w:tc>
        <w:tc>
          <w:tcPr>
            <w:tcW w:w="2989" w:type="dxa"/>
          </w:tcPr>
          <w:p w:rsidR="00FE76F5" w:rsidRPr="00FE76F5" w:rsidRDefault="002E2F63" w:rsidP="00FE76F5">
            <w:pPr>
              <w:pStyle w:val="NoSpacing"/>
              <w:rPr>
                <w:rFonts w:ascii="Arial" w:hAnsi="Arial" w:cs="Arial"/>
                <w:sz w:val="24"/>
                <w:szCs w:val="24"/>
              </w:rPr>
            </w:pPr>
            <w:r>
              <w:rPr>
                <w:rFonts w:ascii="Arial" w:hAnsi="Arial" w:cs="Arial"/>
                <w:sz w:val="24"/>
                <w:szCs w:val="24"/>
              </w:rPr>
              <w:t>LD</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475CC0" w:rsidTr="00671FD0">
        <w:tc>
          <w:tcPr>
            <w:tcW w:w="3020" w:type="dxa"/>
          </w:tcPr>
          <w:p w:rsidR="00B0694C" w:rsidRPr="003077D9" w:rsidRDefault="003077D9" w:rsidP="00FE76F5">
            <w:pPr>
              <w:pStyle w:val="NoSpacing"/>
              <w:rPr>
                <w:rFonts w:ascii="Arial" w:hAnsi="Arial" w:cs="Arial"/>
                <w:sz w:val="24"/>
                <w:szCs w:val="24"/>
              </w:rPr>
            </w:pPr>
            <w:r w:rsidRPr="003077D9">
              <w:rPr>
                <w:rFonts w:ascii="Arial" w:hAnsi="Arial" w:cs="Arial"/>
                <w:sz w:val="24"/>
                <w:szCs w:val="24"/>
              </w:rPr>
              <w:t>Councillors:</w:t>
            </w:r>
          </w:p>
        </w:tc>
        <w:tc>
          <w:tcPr>
            <w:tcW w:w="3007" w:type="dxa"/>
          </w:tcPr>
          <w:p w:rsidR="00B0694C" w:rsidRPr="008C15A7" w:rsidRDefault="003F217D" w:rsidP="00FE76F5">
            <w:pPr>
              <w:pStyle w:val="NoSpacing"/>
              <w:rPr>
                <w:rFonts w:ascii="Arial" w:hAnsi="Arial" w:cs="Arial"/>
                <w:sz w:val="24"/>
                <w:szCs w:val="24"/>
              </w:rPr>
            </w:pPr>
            <w:r>
              <w:rPr>
                <w:rFonts w:ascii="Arial" w:hAnsi="Arial" w:cs="Arial"/>
                <w:sz w:val="24"/>
                <w:szCs w:val="24"/>
              </w:rPr>
              <w:t>Susan Joseph</w:t>
            </w:r>
          </w:p>
        </w:tc>
        <w:tc>
          <w:tcPr>
            <w:tcW w:w="2989" w:type="dxa"/>
          </w:tcPr>
          <w:p w:rsidR="00B0694C" w:rsidRPr="008C15A7" w:rsidRDefault="003F217D" w:rsidP="00FE76F5">
            <w:pPr>
              <w:pStyle w:val="NoSpacing"/>
              <w:rPr>
                <w:rFonts w:ascii="Arial" w:hAnsi="Arial" w:cs="Arial"/>
                <w:sz w:val="24"/>
                <w:szCs w:val="24"/>
              </w:rPr>
            </w:pPr>
            <w:r>
              <w:rPr>
                <w:rFonts w:ascii="Arial" w:hAnsi="Arial" w:cs="Arial"/>
                <w:sz w:val="24"/>
                <w:szCs w:val="24"/>
              </w:rPr>
              <w:t>SJ</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A43D46" w:rsidP="00FE76F5">
            <w:pPr>
              <w:pStyle w:val="NoSpacing"/>
              <w:rPr>
                <w:rFonts w:ascii="Arial" w:hAnsi="Arial" w:cs="Arial"/>
                <w:sz w:val="24"/>
                <w:szCs w:val="24"/>
              </w:rPr>
            </w:pPr>
            <w:r>
              <w:rPr>
                <w:rFonts w:ascii="Arial" w:hAnsi="Arial" w:cs="Arial"/>
                <w:sz w:val="24"/>
                <w:szCs w:val="24"/>
              </w:rPr>
              <w:t>Vicky Evans</w:t>
            </w:r>
          </w:p>
        </w:tc>
        <w:tc>
          <w:tcPr>
            <w:tcW w:w="2989" w:type="dxa"/>
          </w:tcPr>
          <w:p w:rsidR="000673A7" w:rsidRPr="0060081F" w:rsidRDefault="00A43D46" w:rsidP="00FE76F5">
            <w:pPr>
              <w:pStyle w:val="NoSpacing"/>
              <w:rPr>
                <w:rFonts w:ascii="Arial" w:hAnsi="Arial" w:cs="Arial"/>
                <w:sz w:val="24"/>
                <w:szCs w:val="24"/>
              </w:rPr>
            </w:pPr>
            <w:r>
              <w:rPr>
                <w:rFonts w:ascii="Arial" w:hAnsi="Arial" w:cs="Arial"/>
                <w:sz w:val="24"/>
                <w:szCs w:val="24"/>
              </w:rPr>
              <w:t>VE</w:t>
            </w:r>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926C03" w:rsidP="00FE76F5">
            <w:pPr>
              <w:pStyle w:val="NoSpacing"/>
              <w:rPr>
                <w:rFonts w:ascii="Arial" w:hAnsi="Arial" w:cs="Arial"/>
                <w:sz w:val="24"/>
                <w:szCs w:val="24"/>
              </w:rPr>
            </w:pPr>
            <w:r>
              <w:rPr>
                <w:rFonts w:ascii="Arial" w:hAnsi="Arial" w:cs="Arial"/>
                <w:sz w:val="24"/>
                <w:szCs w:val="24"/>
              </w:rPr>
              <w:t>Mat Symonds</w:t>
            </w:r>
          </w:p>
        </w:tc>
        <w:tc>
          <w:tcPr>
            <w:tcW w:w="2989" w:type="dxa"/>
          </w:tcPr>
          <w:p w:rsidR="009C4502" w:rsidRPr="003077D9" w:rsidRDefault="00926C03" w:rsidP="00FE76F5">
            <w:pPr>
              <w:pStyle w:val="NoSpacing"/>
              <w:rPr>
                <w:rFonts w:ascii="Arial" w:hAnsi="Arial" w:cs="Arial"/>
                <w:sz w:val="24"/>
                <w:szCs w:val="24"/>
              </w:rPr>
            </w:pPr>
            <w:r>
              <w:rPr>
                <w:rFonts w:ascii="Arial" w:hAnsi="Arial" w:cs="Arial"/>
                <w:sz w:val="24"/>
                <w:szCs w:val="24"/>
              </w:rPr>
              <w:t>MS</w:t>
            </w: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475CC0" w:rsidRDefault="003077D9" w:rsidP="00FE76F5">
            <w:pPr>
              <w:pStyle w:val="NoSpacing"/>
              <w:rPr>
                <w:rFonts w:ascii="Arial" w:hAnsi="Arial" w:cs="Arial"/>
                <w:sz w:val="24"/>
                <w:szCs w:val="24"/>
                <w:u w:val="single"/>
              </w:rPr>
            </w:pPr>
          </w:p>
        </w:tc>
        <w:tc>
          <w:tcPr>
            <w:tcW w:w="2989" w:type="dxa"/>
          </w:tcPr>
          <w:p w:rsidR="003077D9" w:rsidRPr="00475CC0" w:rsidRDefault="003077D9"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7B7F5C" w:rsidRDefault="003A72D2" w:rsidP="002D4C63">
      <w:pPr>
        <w:pStyle w:val="NoSpacing"/>
        <w:rPr>
          <w:rFonts w:ascii="Arial" w:hAnsi="Arial" w:cs="Arial"/>
          <w:sz w:val="24"/>
          <w:szCs w:val="24"/>
        </w:rPr>
      </w:pPr>
      <w:r>
        <w:rPr>
          <w:rFonts w:ascii="Arial" w:hAnsi="Arial" w:cs="Arial"/>
          <w:sz w:val="24"/>
          <w:szCs w:val="24"/>
        </w:rPr>
        <w:t xml:space="preserve">Also present: </w:t>
      </w:r>
      <w:r w:rsidR="00A43D46">
        <w:rPr>
          <w:rFonts w:ascii="Arial" w:hAnsi="Arial" w:cs="Arial"/>
          <w:sz w:val="24"/>
          <w:szCs w:val="24"/>
        </w:rPr>
        <w:t>one member</w:t>
      </w:r>
      <w:r w:rsidR="003F217D">
        <w:rPr>
          <w:rFonts w:ascii="Arial" w:hAnsi="Arial" w:cs="Arial"/>
          <w:sz w:val="24"/>
          <w:szCs w:val="24"/>
        </w:rPr>
        <w:t xml:space="preserve"> of the public</w:t>
      </w:r>
    </w:p>
    <w:p w:rsidR="003F217D" w:rsidRDefault="003F217D" w:rsidP="002D4C63">
      <w:pPr>
        <w:pStyle w:val="NoSpacing"/>
        <w:rPr>
          <w:rFonts w:ascii="Arial" w:hAnsi="Arial" w:cs="Arial"/>
          <w:sz w:val="24"/>
          <w:szCs w:val="24"/>
          <w:u w:val="single"/>
        </w:rPr>
      </w:pPr>
    </w:p>
    <w:p w:rsidR="003077D9" w:rsidRPr="005C4BDE" w:rsidRDefault="00D83EF6" w:rsidP="002D4C63">
      <w:pPr>
        <w:pStyle w:val="NoSpacing"/>
        <w:rPr>
          <w:rFonts w:ascii="Arial" w:hAnsi="Arial" w:cs="Arial"/>
          <w:sz w:val="24"/>
          <w:szCs w:val="24"/>
          <w:u w:val="single"/>
        </w:rPr>
      </w:pPr>
      <w:r>
        <w:rPr>
          <w:rFonts w:ascii="Arial" w:hAnsi="Arial" w:cs="Arial"/>
          <w:sz w:val="24"/>
          <w:szCs w:val="24"/>
          <w:u w:val="single"/>
        </w:rPr>
        <w:t>Time: 1830</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7"/>
        <w:gridCol w:w="933"/>
        <w:gridCol w:w="5852"/>
        <w:gridCol w:w="1324"/>
      </w:tblGrid>
      <w:tr w:rsidR="00926C03" w:rsidTr="00465EB3">
        <w:tc>
          <w:tcPr>
            <w:tcW w:w="817" w:type="dxa"/>
          </w:tcPr>
          <w:p w:rsidR="00926C03" w:rsidRDefault="00926C03" w:rsidP="00FE76F5">
            <w:pPr>
              <w:pStyle w:val="NoSpacing"/>
              <w:jc w:val="center"/>
              <w:rPr>
                <w:rFonts w:ascii="Arial" w:hAnsi="Arial" w:cs="Arial"/>
                <w:sz w:val="24"/>
                <w:szCs w:val="24"/>
              </w:rPr>
            </w:pPr>
          </w:p>
        </w:tc>
        <w:tc>
          <w:tcPr>
            <w:tcW w:w="933" w:type="dxa"/>
          </w:tcPr>
          <w:p w:rsidR="00926C03" w:rsidRDefault="00926C03" w:rsidP="00FE76F5">
            <w:pPr>
              <w:pStyle w:val="NoSpacing"/>
              <w:jc w:val="center"/>
              <w:rPr>
                <w:rFonts w:ascii="Arial" w:hAnsi="Arial" w:cs="Arial"/>
                <w:sz w:val="24"/>
                <w:szCs w:val="24"/>
                <w:u w:val="single"/>
              </w:rPr>
            </w:pPr>
          </w:p>
        </w:tc>
        <w:tc>
          <w:tcPr>
            <w:tcW w:w="5852" w:type="dxa"/>
          </w:tcPr>
          <w:p w:rsidR="00926C03" w:rsidRDefault="00926C03" w:rsidP="00D83EF6">
            <w:pPr>
              <w:pStyle w:val="NoSpacing"/>
              <w:jc w:val="both"/>
              <w:rPr>
                <w:rFonts w:ascii="Arial" w:hAnsi="Arial" w:cs="Arial"/>
                <w:sz w:val="24"/>
                <w:szCs w:val="24"/>
                <w:u w:val="single"/>
              </w:rPr>
            </w:pPr>
            <w:r>
              <w:rPr>
                <w:rFonts w:ascii="Arial" w:hAnsi="Arial" w:cs="Arial"/>
                <w:sz w:val="24"/>
                <w:szCs w:val="24"/>
                <w:u w:val="single"/>
              </w:rPr>
              <w:t xml:space="preserve">Meeting with Andrea Boyce and Nicola </w:t>
            </w:r>
            <w:proofErr w:type="spellStart"/>
            <w:r>
              <w:rPr>
                <w:rFonts w:ascii="Arial" w:hAnsi="Arial" w:cs="Arial"/>
                <w:sz w:val="24"/>
                <w:szCs w:val="24"/>
                <w:u w:val="single"/>
              </w:rPr>
              <w:t>Bunston</w:t>
            </w:r>
            <w:proofErr w:type="spellEnd"/>
            <w:r>
              <w:rPr>
                <w:rFonts w:ascii="Arial" w:hAnsi="Arial" w:cs="Arial"/>
                <w:sz w:val="24"/>
                <w:szCs w:val="24"/>
                <w:u w:val="single"/>
              </w:rPr>
              <w:t>, BCBC, Consultation and Equality Team: Shaping Bridgend’s Future</w:t>
            </w:r>
            <w:r w:rsidR="00F96BF5">
              <w:rPr>
                <w:rFonts w:ascii="Arial" w:hAnsi="Arial" w:cs="Arial"/>
                <w:sz w:val="24"/>
                <w:szCs w:val="24"/>
                <w:u w:val="single"/>
              </w:rPr>
              <w:t>.</w:t>
            </w:r>
          </w:p>
          <w:p w:rsidR="00F96BF5" w:rsidRDefault="005A629A" w:rsidP="00D83EF6">
            <w:pPr>
              <w:pStyle w:val="NoSpacing"/>
              <w:jc w:val="both"/>
              <w:rPr>
                <w:rFonts w:ascii="Arial" w:hAnsi="Arial" w:cs="Arial"/>
                <w:sz w:val="24"/>
                <w:szCs w:val="24"/>
              </w:rPr>
            </w:pPr>
            <w:r>
              <w:rPr>
                <w:rFonts w:ascii="Arial" w:hAnsi="Arial" w:cs="Arial"/>
                <w:sz w:val="24"/>
                <w:szCs w:val="24"/>
              </w:rPr>
              <w:t xml:space="preserve">NB confirmed this consultation was the biggest carried out to date. BCBC receive £270million to provide services to provide services. £27million has already been saved in the last couple of years, however, a further £35 million needs to be saved, not least £10million in 2020/21. </w:t>
            </w:r>
          </w:p>
          <w:p w:rsidR="005A629A" w:rsidRDefault="005A629A" w:rsidP="00D83EF6">
            <w:pPr>
              <w:pStyle w:val="NoSpacing"/>
              <w:jc w:val="both"/>
              <w:rPr>
                <w:rFonts w:ascii="Arial" w:hAnsi="Arial" w:cs="Arial"/>
                <w:sz w:val="24"/>
                <w:szCs w:val="24"/>
              </w:rPr>
            </w:pPr>
            <w:r>
              <w:rPr>
                <w:rFonts w:ascii="Arial" w:hAnsi="Arial" w:cs="Arial"/>
                <w:sz w:val="24"/>
                <w:szCs w:val="24"/>
              </w:rPr>
              <w:t>The consultation is live until 3</w:t>
            </w:r>
            <w:r w:rsidRPr="005A629A">
              <w:rPr>
                <w:rFonts w:ascii="Arial" w:hAnsi="Arial" w:cs="Arial"/>
                <w:sz w:val="24"/>
                <w:szCs w:val="24"/>
                <w:vertAlign w:val="superscript"/>
              </w:rPr>
              <w:t>rd</w:t>
            </w:r>
            <w:r>
              <w:rPr>
                <w:rFonts w:ascii="Arial" w:hAnsi="Arial" w:cs="Arial"/>
                <w:sz w:val="24"/>
                <w:szCs w:val="24"/>
              </w:rPr>
              <w:t xml:space="preserve"> November and everyone is urged to complete a survey and an easy read and large read survey is available as necessary.</w:t>
            </w:r>
          </w:p>
          <w:p w:rsidR="005A629A" w:rsidRDefault="005A629A" w:rsidP="009C707F">
            <w:pPr>
              <w:pStyle w:val="NoSpacing"/>
              <w:numPr>
                <w:ilvl w:val="0"/>
                <w:numId w:val="6"/>
              </w:numPr>
              <w:jc w:val="both"/>
              <w:rPr>
                <w:rFonts w:ascii="Arial" w:hAnsi="Arial" w:cs="Arial"/>
                <w:sz w:val="24"/>
                <w:szCs w:val="24"/>
              </w:rPr>
            </w:pPr>
            <w:r>
              <w:rPr>
                <w:rFonts w:ascii="Arial" w:hAnsi="Arial" w:cs="Arial"/>
                <w:sz w:val="24"/>
                <w:szCs w:val="24"/>
              </w:rPr>
              <w:t>LD stated Social Services and Education must be protected. Also, it will have a bigger effect on CHC as it is not densely populated and has a low precept.</w:t>
            </w:r>
          </w:p>
          <w:p w:rsidR="005A629A" w:rsidRDefault="005A629A" w:rsidP="009C707F">
            <w:pPr>
              <w:pStyle w:val="NoSpacing"/>
              <w:numPr>
                <w:ilvl w:val="0"/>
                <w:numId w:val="6"/>
              </w:numPr>
              <w:jc w:val="both"/>
              <w:rPr>
                <w:rFonts w:ascii="Arial" w:hAnsi="Arial" w:cs="Arial"/>
                <w:sz w:val="24"/>
                <w:szCs w:val="24"/>
              </w:rPr>
            </w:pPr>
            <w:r>
              <w:rPr>
                <w:rFonts w:ascii="Arial" w:hAnsi="Arial" w:cs="Arial"/>
                <w:sz w:val="24"/>
                <w:szCs w:val="24"/>
              </w:rPr>
              <w:t xml:space="preserve">JP stated that the recycling centres are being abused as there are people going there that are definitely business people. </w:t>
            </w:r>
          </w:p>
          <w:p w:rsidR="005A629A" w:rsidRDefault="005A629A" w:rsidP="009C707F">
            <w:pPr>
              <w:pStyle w:val="NoSpacing"/>
              <w:numPr>
                <w:ilvl w:val="0"/>
                <w:numId w:val="6"/>
              </w:numPr>
              <w:jc w:val="both"/>
              <w:rPr>
                <w:rFonts w:ascii="Arial" w:hAnsi="Arial" w:cs="Arial"/>
                <w:sz w:val="24"/>
                <w:szCs w:val="24"/>
              </w:rPr>
            </w:pPr>
            <w:r>
              <w:rPr>
                <w:rFonts w:ascii="Arial" w:hAnsi="Arial" w:cs="Arial"/>
                <w:sz w:val="24"/>
                <w:szCs w:val="24"/>
              </w:rPr>
              <w:t>SJ stated festivals/events are not currently policed enough.</w:t>
            </w:r>
          </w:p>
          <w:p w:rsidR="005A629A" w:rsidRDefault="005A629A" w:rsidP="009C707F">
            <w:pPr>
              <w:pStyle w:val="NoSpacing"/>
              <w:numPr>
                <w:ilvl w:val="0"/>
                <w:numId w:val="6"/>
              </w:numPr>
              <w:jc w:val="both"/>
              <w:rPr>
                <w:rFonts w:ascii="Arial" w:hAnsi="Arial" w:cs="Arial"/>
                <w:sz w:val="24"/>
                <w:szCs w:val="24"/>
              </w:rPr>
            </w:pPr>
            <w:r>
              <w:rPr>
                <w:rFonts w:ascii="Arial" w:hAnsi="Arial" w:cs="Arial"/>
                <w:sz w:val="24"/>
                <w:szCs w:val="24"/>
              </w:rPr>
              <w:t xml:space="preserve">MS stated more people would support events if the town centre was regenerated. </w:t>
            </w:r>
          </w:p>
          <w:p w:rsidR="009C707F" w:rsidRDefault="009C707F" w:rsidP="009C707F">
            <w:pPr>
              <w:pStyle w:val="NoSpacing"/>
              <w:numPr>
                <w:ilvl w:val="0"/>
                <w:numId w:val="6"/>
              </w:numPr>
              <w:jc w:val="both"/>
              <w:rPr>
                <w:rFonts w:ascii="Arial" w:hAnsi="Arial" w:cs="Arial"/>
                <w:sz w:val="24"/>
                <w:szCs w:val="24"/>
              </w:rPr>
            </w:pPr>
            <w:r>
              <w:rPr>
                <w:rFonts w:ascii="Arial" w:hAnsi="Arial" w:cs="Arial"/>
                <w:sz w:val="24"/>
                <w:szCs w:val="24"/>
              </w:rPr>
              <w:t>LD asked whether BCBC have looked at how they can save money.</w:t>
            </w:r>
          </w:p>
          <w:p w:rsidR="009C707F" w:rsidRDefault="009C707F" w:rsidP="009C707F">
            <w:pPr>
              <w:pStyle w:val="NoSpacing"/>
              <w:numPr>
                <w:ilvl w:val="0"/>
                <w:numId w:val="6"/>
              </w:numPr>
              <w:jc w:val="both"/>
              <w:rPr>
                <w:rFonts w:ascii="Arial" w:hAnsi="Arial" w:cs="Arial"/>
                <w:sz w:val="24"/>
                <w:szCs w:val="24"/>
              </w:rPr>
            </w:pPr>
            <w:r>
              <w:rPr>
                <w:rFonts w:ascii="Arial" w:hAnsi="Arial" w:cs="Arial"/>
                <w:sz w:val="24"/>
                <w:szCs w:val="24"/>
              </w:rPr>
              <w:t xml:space="preserve">SJ expressed concern that BCBC were withdrawing bus subsidies in rural areas e.g. </w:t>
            </w:r>
            <w:r>
              <w:rPr>
                <w:rFonts w:ascii="Arial" w:hAnsi="Arial" w:cs="Arial"/>
                <w:sz w:val="24"/>
                <w:szCs w:val="24"/>
              </w:rPr>
              <w:lastRenderedPageBreak/>
              <w:t>the only bus (No.65) from HYC to the POW Hospital has now been withdrawn meaning two bus journeys and a 15 minute wait for the connection.</w:t>
            </w:r>
          </w:p>
          <w:p w:rsidR="009C707F" w:rsidRDefault="009C707F" w:rsidP="009C707F">
            <w:pPr>
              <w:pStyle w:val="NoSpacing"/>
              <w:numPr>
                <w:ilvl w:val="0"/>
                <w:numId w:val="6"/>
              </w:numPr>
              <w:jc w:val="both"/>
              <w:rPr>
                <w:rFonts w:ascii="Arial" w:hAnsi="Arial" w:cs="Arial"/>
                <w:sz w:val="24"/>
                <w:szCs w:val="24"/>
              </w:rPr>
            </w:pPr>
            <w:r>
              <w:rPr>
                <w:rFonts w:ascii="Arial" w:hAnsi="Arial" w:cs="Arial"/>
                <w:sz w:val="24"/>
                <w:szCs w:val="24"/>
              </w:rPr>
              <w:t>VE expressed concern that school taxi drivers and bus drivers were not CRB vetted and support workers were needed to accompany the children.</w:t>
            </w:r>
          </w:p>
          <w:p w:rsidR="009C707F" w:rsidRDefault="009C707F" w:rsidP="009C707F">
            <w:pPr>
              <w:pStyle w:val="NoSpacing"/>
              <w:numPr>
                <w:ilvl w:val="0"/>
                <w:numId w:val="6"/>
              </w:numPr>
              <w:jc w:val="both"/>
              <w:rPr>
                <w:rFonts w:ascii="Arial" w:hAnsi="Arial" w:cs="Arial"/>
                <w:sz w:val="24"/>
                <w:szCs w:val="24"/>
              </w:rPr>
            </w:pPr>
            <w:r>
              <w:rPr>
                <w:rFonts w:ascii="Arial" w:hAnsi="Arial" w:cs="Arial"/>
                <w:sz w:val="24"/>
                <w:szCs w:val="24"/>
              </w:rPr>
              <w:t xml:space="preserve">VE stated that ‘statement’ assessment should be available for children in Primary School as it is more important to be assessed before attending Comprehensive School. VE also stated that this should not form part of the survey as it would be </w:t>
            </w:r>
            <w:r w:rsidR="00405C47">
              <w:rPr>
                <w:rFonts w:ascii="Arial" w:hAnsi="Arial" w:cs="Arial"/>
                <w:sz w:val="24"/>
                <w:szCs w:val="24"/>
              </w:rPr>
              <w:t>disastrous for children needing support.</w:t>
            </w:r>
          </w:p>
          <w:p w:rsidR="00405C47" w:rsidRDefault="00405C47" w:rsidP="009C707F">
            <w:pPr>
              <w:pStyle w:val="NoSpacing"/>
              <w:numPr>
                <w:ilvl w:val="0"/>
                <w:numId w:val="6"/>
              </w:numPr>
              <w:jc w:val="both"/>
              <w:rPr>
                <w:rFonts w:ascii="Arial" w:hAnsi="Arial" w:cs="Arial"/>
                <w:sz w:val="24"/>
                <w:szCs w:val="24"/>
              </w:rPr>
            </w:pPr>
            <w:r>
              <w:rPr>
                <w:rFonts w:ascii="Arial" w:hAnsi="Arial" w:cs="Arial"/>
                <w:sz w:val="24"/>
                <w:szCs w:val="24"/>
              </w:rPr>
              <w:t>MS stated there are lots of anomalies that can affect the Medium Term Financial Strategy not least Brexit, elections etc.</w:t>
            </w:r>
          </w:p>
          <w:p w:rsidR="005A629A" w:rsidRDefault="005A629A" w:rsidP="00D83EF6">
            <w:pPr>
              <w:pStyle w:val="NoSpacing"/>
              <w:jc w:val="both"/>
              <w:rPr>
                <w:rFonts w:ascii="Arial" w:hAnsi="Arial" w:cs="Arial"/>
                <w:sz w:val="24"/>
                <w:szCs w:val="24"/>
              </w:rPr>
            </w:pPr>
            <w:r>
              <w:rPr>
                <w:rFonts w:ascii="Arial" w:hAnsi="Arial" w:cs="Arial"/>
                <w:sz w:val="24"/>
                <w:szCs w:val="24"/>
              </w:rPr>
              <w:t>All in all, a very healthy discussion took place.</w:t>
            </w:r>
          </w:p>
          <w:p w:rsidR="005A629A" w:rsidRDefault="005A629A" w:rsidP="00D83EF6">
            <w:pPr>
              <w:pStyle w:val="NoSpacing"/>
              <w:jc w:val="both"/>
              <w:rPr>
                <w:rFonts w:ascii="Arial" w:hAnsi="Arial" w:cs="Arial"/>
                <w:sz w:val="24"/>
                <w:szCs w:val="24"/>
              </w:rPr>
            </w:pPr>
            <w:r>
              <w:rPr>
                <w:rFonts w:ascii="Arial" w:hAnsi="Arial" w:cs="Arial"/>
                <w:sz w:val="24"/>
                <w:szCs w:val="24"/>
              </w:rPr>
              <w:t xml:space="preserve">The Chairman thanked NB and AB for attending and for their information. </w:t>
            </w:r>
          </w:p>
          <w:p w:rsidR="005A629A" w:rsidRDefault="005A629A" w:rsidP="00D83EF6">
            <w:pPr>
              <w:pStyle w:val="NoSpacing"/>
              <w:jc w:val="both"/>
              <w:rPr>
                <w:rFonts w:ascii="Arial" w:hAnsi="Arial" w:cs="Arial"/>
                <w:sz w:val="24"/>
                <w:szCs w:val="24"/>
              </w:rPr>
            </w:pPr>
            <w:r>
              <w:rPr>
                <w:rFonts w:ascii="Arial" w:hAnsi="Arial" w:cs="Arial"/>
                <w:sz w:val="24"/>
                <w:szCs w:val="24"/>
              </w:rPr>
              <w:t>KC will put information relating to the survey on the hub and the website.</w:t>
            </w:r>
          </w:p>
          <w:p w:rsidR="005A629A" w:rsidRPr="00651CD7" w:rsidRDefault="00405C47" w:rsidP="00D83EF6">
            <w:pPr>
              <w:pStyle w:val="NoSpacing"/>
              <w:jc w:val="both"/>
              <w:rPr>
                <w:rFonts w:ascii="Arial" w:hAnsi="Arial" w:cs="Arial"/>
                <w:sz w:val="24"/>
                <w:szCs w:val="24"/>
              </w:rPr>
            </w:pPr>
            <w:r>
              <w:rPr>
                <w:rFonts w:ascii="Arial" w:hAnsi="Arial" w:cs="Arial"/>
                <w:sz w:val="24"/>
                <w:szCs w:val="24"/>
              </w:rPr>
              <w:t>NB and AB then left the meeting at 1915.</w:t>
            </w:r>
          </w:p>
        </w:tc>
        <w:tc>
          <w:tcPr>
            <w:tcW w:w="1324" w:type="dxa"/>
          </w:tcPr>
          <w:p w:rsidR="00926C03" w:rsidRDefault="00651CD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NB</w:t>
            </w:r>
          </w:p>
          <w:p w:rsidR="00651CD7" w:rsidRPr="006F7DD4" w:rsidRDefault="00651CD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AB</w:t>
            </w:r>
          </w:p>
        </w:tc>
      </w:tr>
      <w:tr w:rsidR="003077D9" w:rsidTr="00465EB3">
        <w:tc>
          <w:tcPr>
            <w:tcW w:w="817"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3" w:type="dxa"/>
          </w:tcPr>
          <w:p w:rsidR="003077D9" w:rsidRDefault="003077D9" w:rsidP="00FE76F5">
            <w:pPr>
              <w:pStyle w:val="NoSpacing"/>
              <w:jc w:val="center"/>
              <w:rPr>
                <w:rFonts w:ascii="Arial" w:hAnsi="Arial" w:cs="Arial"/>
                <w:sz w:val="24"/>
                <w:szCs w:val="24"/>
                <w:u w:val="single"/>
              </w:rPr>
            </w:pPr>
          </w:p>
        </w:tc>
        <w:tc>
          <w:tcPr>
            <w:tcW w:w="5852" w:type="dxa"/>
          </w:tcPr>
          <w:p w:rsidR="003077D9" w:rsidRDefault="003077D9" w:rsidP="00D83EF6">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 xml:space="preserve">apologies were received and accepted for </w:t>
            </w:r>
            <w:proofErr w:type="spellStart"/>
            <w:r w:rsidR="009C707F">
              <w:rPr>
                <w:rFonts w:ascii="Arial" w:hAnsi="Arial" w:cs="Arial"/>
                <w:sz w:val="24"/>
                <w:szCs w:val="24"/>
              </w:rPr>
              <w:t>JMc</w:t>
            </w:r>
            <w:proofErr w:type="spellEnd"/>
            <w:r w:rsidR="009C707F">
              <w:rPr>
                <w:rFonts w:ascii="Arial" w:hAnsi="Arial" w:cs="Arial"/>
                <w:sz w:val="24"/>
                <w:szCs w:val="24"/>
              </w:rPr>
              <w:t>.</w:t>
            </w:r>
          </w:p>
          <w:p w:rsidR="009C707F" w:rsidRPr="003077D9" w:rsidRDefault="009C707F" w:rsidP="00D83EF6">
            <w:pPr>
              <w:pStyle w:val="NoSpacing"/>
              <w:jc w:val="both"/>
              <w:rPr>
                <w:rFonts w:ascii="Arial" w:hAnsi="Arial" w:cs="Arial"/>
                <w:sz w:val="24"/>
                <w:szCs w:val="24"/>
              </w:rPr>
            </w:pPr>
            <w:r>
              <w:rPr>
                <w:rFonts w:ascii="Arial" w:hAnsi="Arial" w:cs="Arial"/>
                <w:sz w:val="24"/>
                <w:szCs w:val="24"/>
              </w:rPr>
              <w:t>SJ requested through the Chair that discussions adhere to the agenda.</w:t>
            </w:r>
          </w:p>
        </w:tc>
        <w:tc>
          <w:tcPr>
            <w:tcW w:w="1324"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465EB3">
        <w:tc>
          <w:tcPr>
            <w:tcW w:w="817"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9C707F">
              <w:rPr>
                <w:rFonts w:ascii="Arial" w:hAnsi="Arial" w:cs="Arial"/>
                <w:sz w:val="24"/>
                <w:szCs w:val="24"/>
              </w:rPr>
              <w:t xml:space="preserve"> the minutes of the July</w:t>
            </w:r>
            <w:r w:rsidR="003F217D">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E034F7">
              <w:rPr>
                <w:rFonts w:ascii="Arial" w:hAnsi="Arial" w:cs="Arial"/>
                <w:sz w:val="24"/>
                <w:szCs w:val="24"/>
              </w:rPr>
              <w:t>been read. SJ</w:t>
            </w:r>
            <w:r w:rsidR="003A72D2">
              <w:rPr>
                <w:rFonts w:ascii="Arial" w:hAnsi="Arial" w:cs="Arial"/>
                <w:sz w:val="24"/>
                <w:szCs w:val="24"/>
              </w:rPr>
              <w:t xml:space="preserve">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E034F7">
              <w:rPr>
                <w:rFonts w:ascii="Arial" w:hAnsi="Arial" w:cs="Arial"/>
                <w:sz w:val="24"/>
                <w:szCs w:val="24"/>
              </w:rPr>
              <w:t>seconded by LD</w:t>
            </w:r>
            <w:r w:rsidR="009C707F">
              <w:rPr>
                <w:rFonts w:ascii="Arial" w:hAnsi="Arial" w:cs="Arial"/>
                <w:sz w:val="24"/>
                <w:szCs w:val="24"/>
              </w:rPr>
              <w:t xml:space="preserve"> </w:t>
            </w:r>
            <w:r w:rsidR="00D40F55">
              <w:rPr>
                <w:rFonts w:ascii="Arial" w:hAnsi="Arial" w:cs="Arial"/>
                <w:sz w:val="24"/>
                <w:szCs w:val="24"/>
              </w:rPr>
              <w:t>and agreed by all.</w:t>
            </w:r>
          </w:p>
        </w:tc>
        <w:tc>
          <w:tcPr>
            <w:tcW w:w="1324"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465EB3">
        <w:tc>
          <w:tcPr>
            <w:tcW w:w="817"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3" w:type="dxa"/>
          </w:tcPr>
          <w:p w:rsidR="00B84BF4" w:rsidRDefault="00B84BF4" w:rsidP="00FE76F5">
            <w:pPr>
              <w:pStyle w:val="NoSpacing"/>
              <w:jc w:val="center"/>
              <w:rPr>
                <w:rFonts w:ascii="Arial" w:hAnsi="Arial" w:cs="Arial"/>
                <w:sz w:val="24"/>
                <w:szCs w:val="24"/>
                <w:u w:val="single"/>
              </w:rPr>
            </w:pPr>
          </w:p>
        </w:tc>
        <w:tc>
          <w:tcPr>
            <w:tcW w:w="5852" w:type="dxa"/>
          </w:tcPr>
          <w:p w:rsidR="001F5F59" w:rsidRDefault="001F5F59" w:rsidP="00E034F7">
            <w:pPr>
              <w:pStyle w:val="NoSpacing"/>
              <w:rPr>
                <w:rFonts w:ascii="Arial" w:hAnsi="Arial" w:cs="Arial"/>
                <w:sz w:val="24"/>
                <w:szCs w:val="24"/>
              </w:rPr>
            </w:pPr>
            <w:r>
              <w:rPr>
                <w:rFonts w:ascii="Arial" w:hAnsi="Arial" w:cs="Arial"/>
                <w:sz w:val="24"/>
                <w:szCs w:val="24"/>
                <w:u w:val="single"/>
              </w:rPr>
              <w:t xml:space="preserve">Police matters: </w:t>
            </w:r>
            <w:r w:rsidR="003F5612">
              <w:rPr>
                <w:rFonts w:ascii="Arial" w:hAnsi="Arial" w:cs="Arial"/>
                <w:sz w:val="24"/>
                <w:szCs w:val="24"/>
              </w:rPr>
              <w:t xml:space="preserve"> </w:t>
            </w:r>
            <w:r w:rsidR="00E034F7">
              <w:rPr>
                <w:rFonts w:ascii="Arial" w:hAnsi="Arial" w:cs="Arial"/>
                <w:sz w:val="24"/>
                <w:szCs w:val="24"/>
              </w:rPr>
              <w:t>Email from PCSO Morgan:</w:t>
            </w:r>
          </w:p>
          <w:p w:rsidR="00E034F7" w:rsidRDefault="00E034F7" w:rsidP="00E034F7">
            <w:pPr>
              <w:pStyle w:val="NoSpacing"/>
              <w:rPr>
                <w:rFonts w:ascii="Arial" w:hAnsi="Arial" w:cs="Arial"/>
                <w:sz w:val="24"/>
                <w:szCs w:val="24"/>
              </w:rPr>
            </w:pPr>
            <w:r>
              <w:rPr>
                <w:rFonts w:ascii="Arial" w:hAnsi="Arial" w:cs="Arial"/>
                <w:sz w:val="24"/>
                <w:szCs w:val="24"/>
              </w:rPr>
              <w:t>July – 2 crimes – damage and a violence against a person. No ASB’s.</w:t>
            </w:r>
          </w:p>
          <w:p w:rsidR="00E034F7" w:rsidRPr="001F5F59" w:rsidRDefault="00E034F7" w:rsidP="00E034F7">
            <w:pPr>
              <w:pStyle w:val="NoSpacing"/>
              <w:rPr>
                <w:rFonts w:ascii="Arial" w:hAnsi="Arial" w:cs="Arial"/>
                <w:sz w:val="24"/>
                <w:szCs w:val="24"/>
              </w:rPr>
            </w:pPr>
            <w:r>
              <w:rPr>
                <w:rFonts w:ascii="Arial" w:hAnsi="Arial" w:cs="Arial"/>
                <w:sz w:val="24"/>
                <w:szCs w:val="24"/>
              </w:rPr>
              <w:t>August – 2 crimes – theft, handling and a violence against a person. 1 ASB nuisance.</w:t>
            </w:r>
          </w:p>
        </w:tc>
        <w:tc>
          <w:tcPr>
            <w:tcW w:w="1324"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465EB3">
        <w:tc>
          <w:tcPr>
            <w:tcW w:w="817"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3" w:type="dxa"/>
          </w:tcPr>
          <w:p w:rsidR="00B84BF4" w:rsidRDefault="00B84BF4" w:rsidP="00FE76F5">
            <w:pPr>
              <w:pStyle w:val="NoSpacing"/>
              <w:jc w:val="center"/>
              <w:rPr>
                <w:rFonts w:ascii="Arial" w:hAnsi="Arial" w:cs="Arial"/>
                <w:sz w:val="24"/>
                <w:szCs w:val="24"/>
                <w:u w:val="single"/>
              </w:rPr>
            </w:pPr>
          </w:p>
        </w:tc>
        <w:tc>
          <w:tcPr>
            <w:tcW w:w="5852"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181331" w:rsidRDefault="00181331" w:rsidP="00181331">
            <w:pPr>
              <w:pStyle w:val="NoSpacing"/>
              <w:rPr>
                <w:rFonts w:ascii="Arial" w:hAnsi="Arial" w:cs="Arial"/>
                <w:sz w:val="24"/>
                <w:szCs w:val="24"/>
              </w:rPr>
            </w:pPr>
            <w:r>
              <w:rPr>
                <w:rFonts w:ascii="Arial" w:hAnsi="Arial" w:cs="Arial"/>
                <w:sz w:val="24"/>
                <w:szCs w:val="24"/>
              </w:rPr>
              <w:t xml:space="preserve">VE – </w:t>
            </w:r>
            <w:r w:rsidR="00537D20">
              <w:rPr>
                <w:rFonts w:ascii="Arial" w:hAnsi="Arial" w:cs="Arial"/>
                <w:sz w:val="24"/>
                <w:szCs w:val="24"/>
              </w:rPr>
              <w:t>RFC and fundraising group</w:t>
            </w:r>
          </w:p>
          <w:p w:rsidR="003F217D" w:rsidRDefault="003F217D" w:rsidP="00181331">
            <w:pPr>
              <w:pStyle w:val="NoSpacing"/>
              <w:rPr>
                <w:rFonts w:ascii="Arial" w:hAnsi="Arial" w:cs="Arial"/>
                <w:sz w:val="24"/>
                <w:szCs w:val="24"/>
              </w:rPr>
            </w:pPr>
            <w:r>
              <w:rPr>
                <w:rFonts w:ascii="Arial" w:hAnsi="Arial" w:cs="Arial"/>
                <w:sz w:val="24"/>
                <w:szCs w:val="24"/>
              </w:rPr>
              <w:t>SJ – Workingmen’s club and allotment</w:t>
            </w:r>
          </w:p>
          <w:p w:rsidR="00D83EF6" w:rsidRPr="00B84BF4" w:rsidRDefault="00D83EF6" w:rsidP="00181331">
            <w:pPr>
              <w:pStyle w:val="NoSpacing"/>
              <w:rPr>
                <w:rFonts w:ascii="Arial" w:hAnsi="Arial" w:cs="Arial"/>
                <w:sz w:val="24"/>
                <w:szCs w:val="24"/>
              </w:rPr>
            </w:pPr>
            <w:r>
              <w:rPr>
                <w:rFonts w:ascii="Arial" w:hAnsi="Arial" w:cs="Arial"/>
                <w:sz w:val="24"/>
                <w:szCs w:val="24"/>
              </w:rPr>
              <w:t>JP – RFC, allotment and caretaker</w:t>
            </w:r>
          </w:p>
        </w:tc>
        <w:tc>
          <w:tcPr>
            <w:tcW w:w="1324"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465EB3">
        <w:tc>
          <w:tcPr>
            <w:tcW w:w="817"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324"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465EB3">
        <w:tc>
          <w:tcPr>
            <w:tcW w:w="817" w:type="dxa"/>
          </w:tcPr>
          <w:p w:rsidR="00A30ECB" w:rsidRPr="00FE5E23" w:rsidRDefault="00A30ECB" w:rsidP="00FE76F5">
            <w:pPr>
              <w:pStyle w:val="NoSpacing"/>
              <w:jc w:val="center"/>
              <w:rPr>
                <w:rFonts w:ascii="Arial" w:hAnsi="Arial" w:cs="Arial"/>
                <w:sz w:val="24"/>
                <w:szCs w:val="24"/>
              </w:rPr>
            </w:pPr>
          </w:p>
        </w:tc>
        <w:tc>
          <w:tcPr>
            <w:tcW w:w="933"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852" w:type="dxa"/>
          </w:tcPr>
          <w:p w:rsidR="00D40F55" w:rsidRPr="00892BF3" w:rsidRDefault="00A30ECB" w:rsidP="00E034F7">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37D20">
              <w:rPr>
                <w:rFonts w:ascii="Arial" w:hAnsi="Arial" w:cs="Arial"/>
                <w:sz w:val="24"/>
                <w:szCs w:val="24"/>
              </w:rPr>
              <w:t xml:space="preserve">confirmed </w:t>
            </w:r>
            <w:r w:rsidR="00D83EF6">
              <w:rPr>
                <w:rFonts w:ascii="Arial" w:hAnsi="Arial" w:cs="Arial"/>
                <w:sz w:val="24"/>
                <w:szCs w:val="24"/>
              </w:rPr>
              <w:t xml:space="preserve">CCV </w:t>
            </w:r>
            <w:r w:rsidR="00E034F7">
              <w:rPr>
                <w:rFonts w:ascii="Arial" w:hAnsi="Arial" w:cs="Arial"/>
                <w:sz w:val="24"/>
                <w:szCs w:val="24"/>
              </w:rPr>
              <w:t>had attended to carry out repairs to the bridge and footpath at f/p’s 37/8. They have been booked in for more repairs.</w:t>
            </w:r>
          </w:p>
        </w:tc>
        <w:tc>
          <w:tcPr>
            <w:tcW w:w="1324"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465EB3">
        <w:tc>
          <w:tcPr>
            <w:tcW w:w="817" w:type="dxa"/>
          </w:tcPr>
          <w:p w:rsidR="00892BF3" w:rsidRPr="00FE5E23" w:rsidRDefault="00892BF3" w:rsidP="00FE76F5">
            <w:pPr>
              <w:pStyle w:val="NoSpacing"/>
              <w:jc w:val="center"/>
              <w:rPr>
                <w:rFonts w:ascii="Arial" w:hAnsi="Arial" w:cs="Arial"/>
                <w:sz w:val="24"/>
                <w:szCs w:val="24"/>
              </w:rPr>
            </w:pPr>
          </w:p>
        </w:tc>
        <w:tc>
          <w:tcPr>
            <w:tcW w:w="933"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852" w:type="dxa"/>
          </w:tcPr>
          <w:p w:rsidR="009B532C" w:rsidRPr="00A816F7" w:rsidRDefault="00264F60" w:rsidP="003F5612">
            <w:pPr>
              <w:pStyle w:val="NoSpacing"/>
              <w:rPr>
                <w:rFonts w:ascii="Arial" w:hAnsi="Arial" w:cs="Arial"/>
                <w:sz w:val="24"/>
                <w:szCs w:val="24"/>
              </w:rPr>
            </w:pPr>
            <w:r>
              <w:rPr>
                <w:rFonts w:ascii="Arial" w:hAnsi="Arial" w:cs="Arial"/>
                <w:sz w:val="24"/>
                <w:szCs w:val="24"/>
                <w:u w:val="single"/>
              </w:rPr>
              <w:t>BCBC Development of a CAP</w:t>
            </w:r>
            <w:r w:rsidR="00D83EF6">
              <w:rPr>
                <w:rFonts w:ascii="Arial" w:hAnsi="Arial" w:cs="Arial"/>
                <w:sz w:val="24"/>
                <w:szCs w:val="24"/>
                <w:u w:val="single"/>
              </w:rPr>
              <w:t xml:space="preserve">: </w:t>
            </w:r>
            <w:r w:rsidR="00D83EF6" w:rsidRPr="00D83EF6">
              <w:rPr>
                <w:rFonts w:ascii="Arial" w:hAnsi="Arial" w:cs="Arial"/>
                <w:sz w:val="24"/>
                <w:szCs w:val="24"/>
              </w:rPr>
              <w:t xml:space="preserve">Nothing to report. </w:t>
            </w:r>
          </w:p>
        </w:tc>
        <w:tc>
          <w:tcPr>
            <w:tcW w:w="1324" w:type="dxa"/>
          </w:tcPr>
          <w:p w:rsidR="002A562A" w:rsidRPr="006F7DD4" w:rsidRDefault="002A562A" w:rsidP="003F5612">
            <w:pPr>
              <w:pStyle w:val="NoSpacing"/>
              <w:jc w:val="center"/>
              <w:rPr>
                <w:rFonts w:ascii="Arial" w:hAnsi="Arial" w:cs="Arial"/>
                <w:color w:val="FF0000"/>
                <w:sz w:val="24"/>
                <w:szCs w:val="24"/>
                <w:u w:val="single"/>
              </w:rPr>
            </w:pPr>
          </w:p>
        </w:tc>
      </w:tr>
      <w:tr w:rsidR="005C20B3" w:rsidTr="00465EB3">
        <w:tc>
          <w:tcPr>
            <w:tcW w:w="817" w:type="dxa"/>
          </w:tcPr>
          <w:p w:rsidR="005C20B3" w:rsidRPr="00FE5E23" w:rsidRDefault="005C20B3" w:rsidP="00FE76F5">
            <w:pPr>
              <w:pStyle w:val="NoSpacing"/>
              <w:jc w:val="center"/>
              <w:rPr>
                <w:rFonts w:ascii="Arial" w:hAnsi="Arial" w:cs="Arial"/>
                <w:sz w:val="24"/>
                <w:szCs w:val="24"/>
              </w:rPr>
            </w:pPr>
          </w:p>
        </w:tc>
        <w:tc>
          <w:tcPr>
            <w:tcW w:w="933"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852" w:type="dxa"/>
          </w:tcPr>
          <w:p w:rsidR="00E4521D" w:rsidRPr="001271A9" w:rsidRDefault="00117C72" w:rsidP="00E034F7">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E034F7">
              <w:rPr>
                <w:rFonts w:ascii="Arial" w:hAnsi="Arial" w:cs="Arial"/>
                <w:sz w:val="24"/>
                <w:szCs w:val="24"/>
              </w:rPr>
              <w:t>KC stated the next Newsletter needs to go out prior to the Christmas Fayre on 30</w:t>
            </w:r>
            <w:r w:rsidR="00E034F7" w:rsidRPr="00E034F7">
              <w:rPr>
                <w:rFonts w:ascii="Arial" w:hAnsi="Arial" w:cs="Arial"/>
                <w:sz w:val="24"/>
                <w:szCs w:val="24"/>
                <w:vertAlign w:val="superscript"/>
              </w:rPr>
              <w:t>th</w:t>
            </w:r>
            <w:r w:rsidR="00E034F7">
              <w:rPr>
                <w:rFonts w:ascii="Arial" w:hAnsi="Arial" w:cs="Arial"/>
                <w:sz w:val="24"/>
                <w:szCs w:val="24"/>
              </w:rPr>
              <w:t xml:space="preserve"> November. In 2020, it needs to go out in June and December. VE asked if dog fouling could be added. JP confirmed his daughter is playing at the Albert </w:t>
            </w:r>
            <w:r w:rsidR="00E034F7">
              <w:rPr>
                <w:rFonts w:ascii="Arial" w:hAnsi="Arial" w:cs="Arial"/>
                <w:sz w:val="24"/>
                <w:szCs w:val="24"/>
              </w:rPr>
              <w:lastRenderedPageBreak/>
              <w:t xml:space="preserve">Hall. JP to submit </w:t>
            </w:r>
            <w:r w:rsidR="00D230AA">
              <w:rPr>
                <w:rFonts w:ascii="Arial" w:hAnsi="Arial" w:cs="Arial"/>
                <w:sz w:val="24"/>
                <w:szCs w:val="24"/>
              </w:rPr>
              <w:t xml:space="preserve">article asap. KC will prep an article on dog fouling and will put a request on the HUB for stories etc. </w:t>
            </w:r>
          </w:p>
        </w:tc>
        <w:tc>
          <w:tcPr>
            <w:tcW w:w="1324" w:type="dxa"/>
          </w:tcPr>
          <w:p w:rsidR="00BB5AE2" w:rsidRPr="00830C6F" w:rsidRDefault="00D83EF6" w:rsidP="00830C6F">
            <w:pPr>
              <w:pStyle w:val="NoSpacing"/>
              <w:jc w:val="center"/>
              <w:rPr>
                <w:rFonts w:ascii="Arial" w:hAnsi="Arial" w:cs="Arial"/>
                <w:color w:val="FF0000"/>
                <w:sz w:val="24"/>
                <w:szCs w:val="24"/>
              </w:rPr>
            </w:pPr>
            <w:r>
              <w:rPr>
                <w:rFonts w:ascii="Arial" w:hAnsi="Arial" w:cs="Arial"/>
                <w:color w:val="FF0000"/>
                <w:sz w:val="24"/>
                <w:szCs w:val="24"/>
              </w:rPr>
              <w:lastRenderedPageBreak/>
              <w:t>JM</w:t>
            </w:r>
          </w:p>
        </w:tc>
      </w:tr>
      <w:tr w:rsidR="0089435A" w:rsidTr="00465EB3">
        <w:tc>
          <w:tcPr>
            <w:tcW w:w="817" w:type="dxa"/>
          </w:tcPr>
          <w:p w:rsidR="0089435A" w:rsidRDefault="0089435A" w:rsidP="00FE76F5">
            <w:pPr>
              <w:pStyle w:val="NoSpacing"/>
              <w:jc w:val="center"/>
              <w:rPr>
                <w:rFonts w:ascii="Arial" w:hAnsi="Arial" w:cs="Arial"/>
                <w:sz w:val="24"/>
                <w:szCs w:val="24"/>
              </w:rPr>
            </w:pPr>
          </w:p>
        </w:tc>
        <w:tc>
          <w:tcPr>
            <w:tcW w:w="933"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852" w:type="dxa"/>
          </w:tcPr>
          <w:p w:rsidR="00E943E0" w:rsidRPr="0089435A" w:rsidRDefault="00EB11C8" w:rsidP="00D230AA">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BB5AE2">
              <w:rPr>
                <w:rFonts w:ascii="Arial" w:hAnsi="Arial" w:cs="Arial"/>
                <w:sz w:val="24"/>
                <w:szCs w:val="24"/>
              </w:rPr>
              <w:t xml:space="preserve">KC </w:t>
            </w:r>
            <w:r w:rsidR="00D230AA">
              <w:rPr>
                <w:rFonts w:ascii="Arial" w:hAnsi="Arial" w:cs="Arial"/>
                <w:sz w:val="24"/>
                <w:szCs w:val="24"/>
              </w:rPr>
              <w:t>confirmed everything is in hand with CM.</w:t>
            </w:r>
          </w:p>
        </w:tc>
        <w:tc>
          <w:tcPr>
            <w:tcW w:w="1324"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9B532C" w:rsidRDefault="009B532C"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CM</w:t>
            </w:r>
          </w:p>
          <w:p w:rsidR="00BB5AE2" w:rsidRDefault="00BB5AE2"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A0B67" w:rsidTr="00465EB3">
        <w:trPr>
          <w:trHeight w:val="343"/>
        </w:trPr>
        <w:tc>
          <w:tcPr>
            <w:tcW w:w="817" w:type="dxa"/>
          </w:tcPr>
          <w:p w:rsidR="006A0B67" w:rsidRDefault="006A0B67" w:rsidP="00FE76F5">
            <w:pPr>
              <w:pStyle w:val="NoSpacing"/>
              <w:jc w:val="center"/>
              <w:rPr>
                <w:rFonts w:ascii="Arial" w:hAnsi="Arial" w:cs="Arial"/>
                <w:sz w:val="24"/>
                <w:szCs w:val="24"/>
              </w:rPr>
            </w:pPr>
          </w:p>
        </w:tc>
        <w:tc>
          <w:tcPr>
            <w:tcW w:w="933"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BB5AE2">
              <w:rPr>
                <w:rFonts w:ascii="Arial" w:hAnsi="Arial" w:cs="Arial"/>
                <w:sz w:val="24"/>
                <w:szCs w:val="24"/>
                <w:u w:val="single"/>
              </w:rPr>
              <w:t>:v</w:t>
            </w:r>
          </w:p>
        </w:tc>
        <w:tc>
          <w:tcPr>
            <w:tcW w:w="5852" w:type="dxa"/>
          </w:tcPr>
          <w:p w:rsidR="00EB307A" w:rsidRPr="00E46738" w:rsidRDefault="00E46738" w:rsidP="00D230AA">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D230AA">
              <w:rPr>
                <w:rFonts w:ascii="Arial" w:hAnsi="Arial" w:cs="Arial"/>
                <w:sz w:val="24"/>
                <w:szCs w:val="24"/>
              </w:rPr>
              <w:t>KC had hastened GS who confirmed no progress dude to the death of the BCBC Senior Surveyor.</w:t>
            </w:r>
          </w:p>
        </w:tc>
        <w:tc>
          <w:tcPr>
            <w:tcW w:w="1324" w:type="dxa"/>
          </w:tcPr>
          <w:p w:rsidR="005426E0" w:rsidRPr="00E46738" w:rsidRDefault="00D230AA"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F6DDB" w:rsidTr="00465EB3">
        <w:trPr>
          <w:trHeight w:val="343"/>
        </w:trPr>
        <w:tc>
          <w:tcPr>
            <w:tcW w:w="817" w:type="dxa"/>
          </w:tcPr>
          <w:p w:rsidR="00DF6DDB" w:rsidRDefault="00DF6DDB" w:rsidP="00FE76F5">
            <w:pPr>
              <w:pStyle w:val="NoSpacing"/>
              <w:jc w:val="center"/>
              <w:rPr>
                <w:rFonts w:ascii="Arial" w:hAnsi="Arial" w:cs="Arial"/>
                <w:sz w:val="24"/>
                <w:szCs w:val="24"/>
              </w:rPr>
            </w:pPr>
          </w:p>
        </w:tc>
        <w:tc>
          <w:tcPr>
            <w:tcW w:w="933"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BB5AE2">
              <w:rPr>
                <w:rFonts w:ascii="Arial" w:hAnsi="Arial" w:cs="Arial"/>
                <w:sz w:val="24"/>
                <w:szCs w:val="24"/>
                <w:u w:val="single"/>
              </w:rPr>
              <w:t>:vi</w:t>
            </w:r>
          </w:p>
        </w:tc>
        <w:tc>
          <w:tcPr>
            <w:tcW w:w="5852" w:type="dxa"/>
          </w:tcPr>
          <w:p w:rsidR="00F30D19" w:rsidRPr="007B7F5C" w:rsidRDefault="007B7F5C" w:rsidP="00D230AA">
            <w:pPr>
              <w:pStyle w:val="NoSpacing"/>
              <w:rPr>
                <w:rFonts w:ascii="Arial" w:hAnsi="Arial" w:cs="Arial"/>
                <w:sz w:val="24"/>
                <w:szCs w:val="24"/>
              </w:rPr>
            </w:pPr>
            <w:r>
              <w:rPr>
                <w:rFonts w:ascii="Arial" w:hAnsi="Arial" w:cs="Arial"/>
                <w:sz w:val="24"/>
                <w:szCs w:val="24"/>
                <w:u w:val="single"/>
              </w:rPr>
              <w:t>Defibrillator:</w:t>
            </w:r>
            <w:r w:rsidR="009B532C">
              <w:rPr>
                <w:rFonts w:ascii="Arial" w:hAnsi="Arial" w:cs="Arial"/>
                <w:sz w:val="24"/>
                <w:szCs w:val="24"/>
                <w:u w:val="single"/>
              </w:rPr>
              <w:t xml:space="preserve"> </w:t>
            </w:r>
            <w:r w:rsidR="00F655C3">
              <w:rPr>
                <w:rFonts w:ascii="Arial" w:hAnsi="Arial" w:cs="Arial"/>
                <w:sz w:val="24"/>
                <w:szCs w:val="24"/>
              </w:rPr>
              <w:t xml:space="preserve"> </w:t>
            </w:r>
            <w:r w:rsidR="00D230AA">
              <w:rPr>
                <w:rFonts w:ascii="Arial" w:hAnsi="Arial" w:cs="Arial"/>
                <w:sz w:val="24"/>
                <w:szCs w:val="24"/>
              </w:rPr>
              <w:t>MS will check after this meeting.</w:t>
            </w:r>
          </w:p>
        </w:tc>
        <w:tc>
          <w:tcPr>
            <w:tcW w:w="1324" w:type="dxa"/>
          </w:tcPr>
          <w:p w:rsidR="009B532C" w:rsidRDefault="00D230AA" w:rsidP="009B532C">
            <w:pPr>
              <w:pStyle w:val="NoSpacing"/>
              <w:jc w:val="center"/>
              <w:rPr>
                <w:rFonts w:ascii="Arial" w:hAnsi="Arial" w:cs="Arial"/>
                <w:color w:val="FF0000"/>
                <w:sz w:val="24"/>
                <w:szCs w:val="24"/>
                <w:u w:val="single"/>
              </w:rPr>
            </w:pPr>
            <w:r>
              <w:rPr>
                <w:rFonts w:ascii="Arial" w:hAnsi="Arial" w:cs="Arial"/>
                <w:color w:val="FF0000"/>
                <w:sz w:val="24"/>
                <w:szCs w:val="24"/>
                <w:u w:val="single"/>
              </w:rPr>
              <w:t>MS</w:t>
            </w:r>
          </w:p>
        </w:tc>
      </w:tr>
      <w:tr w:rsidR="0077186C" w:rsidTr="00465EB3">
        <w:trPr>
          <w:trHeight w:val="343"/>
        </w:trPr>
        <w:tc>
          <w:tcPr>
            <w:tcW w:w="817" w:type="dxa"/>
          </w:tcPr>
          <w:p w:rsidR="0077186C" w:rsidRDefault="0077186C" w:rsidP="00FE76F5">
            <w:pPr>
              <w:pStyle w:val="NoSpacing"/>
              <w:jc w:val="center"/>
              <w:rPr>
                <w:rFonts w:ascii="Arial" w:hAnsi="Arial" w:cs="Arial"/>
                <w:sz w:val="24"/>
                <w:szCs w:val="24"/>
              </w:rPr>
            </w:pPr>
          </w:p>
        </w:tc>
        <w:tc>
          <w:tcPr>
            <w:tcW w:w="933"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BB5AE2">
              <w:rPr>
                <w:rFonts w:ascii="Arial" w:hAnsi="Arial" w:cs="Arial"/>
                <w:sz w:val="24"/>
                <w:szCs w:val="24"/>
                <w:u w:val="single"/>
              </w:rPr>
              <w:t>:vii</w:t>
            </w:r>
          </w:p>
        </w:tc>
        <w:tc>
          <w:tcPr>
            <w:tcW w:w="5852" w:type="dxa"/>
          </w:tcPr>
          <w:p w:rsidR="003C5960" w:rsidRPr="00CE5880" w:rsidRDefault="00CE5880" w:rsidP="00D230AA">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F30D19">
              <w:rPr>
                <w:rFonts w:ascii="Arial" w:hAnsi="Arial" w:cs="Arial"/>
                <w:sz w:val="24"/>
                <w:szCs w:val="24"/>
              </w:rPr>
              <w:t xml:space="preserve">VE </w:t>
            </w:r>
            <w:r w:rsidR="00CB129C">
              <w:rPr>
                <w:rFonts w:ascii="Arial" w:hAnsi="Arial" w:cs="Arial"/>
                <w:sz w:val="24"/>
                <w:szCs w:val="24"/>
              </w:rPr>
              <w:t xml:space="preserve">confirmed </w:t>
            </w:r>
            <w:r w:rsidR="00BB5AE2">
              <w:rPr>
                <w:rFonts w:ascii="Arial" w:hAnsi="Arial" w:cs="Arial"/>
                <w:sz w:val="24"/>
                <w:szCs w:val="24"/>
              </w:rPr>
              <w:t>the contractor will start r</w:t>
            </w:r>
            <w:r w:rsidR="00D230AA">
              <w:rPr>
                <w:rFonts w:ascii="Arial" w:hAnsi="Arial" w:cs="Arial"/>
                <w:sz w:val="24"/>
                <w:szCs w:val="24"/>
              </w:rPr>
              <w:t>emoving the floor at the end of September. There is approx.280sm and DL is going to store this. JP said a project plan is needed to deal with this and this will be discussed at the October meeting.</w:t>
            </w:r>
          </w:p>
        </w:tc>
        <w:tc>
          <w:tcPr>
            <w:tcW w:w="1324" w:type="dxa"/>
          </w:tcPr>
          <w:p w:rsidR="001F6FD7" w:rsidRDefault="001F6FD7" w:rsidP="00D230AA">
            <w:pPr>
              <w:pStyle w:val="NoSpacing"/>
              <w:rPr>
                <w:rFonts w:ascii="Arial" w:hAnsi="Arial" w:cs="Arial"/>
                <w:color w:val="FF0000"/>
                <w:sz w:val="24"/>
                <w:szCs w:val="24"/>
                <w:u w:val="single"/>
              </w:rPr>
            </w:pPr>
          </w:p>
          <w:p w:rsidR="00CB129C" w:rsidRDefault="00D230AA" w:rsidP="00D230AA">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D230AA" w:rsidRPr="00D230AA" w:rsidRDefault="00D230AA" w:rsidP="00D230AA">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7C3052" w:rsidTr="00465EB3">
        <w:trPr>
          <w:trHeight w:val="343"/>
        </w:trPr>
        <w:tc>
          <w:tcPr>
            <w:tcW w:w="817" w:type="dxa"/>
          </w:tcPr>
          <w:p w:rsidR="007C3052" w:rsidRDefault="007C3052" w:rsidP="00FE76F5">
            <w:pPr>
              <w:pStyle w:val="NoSpacing"/>
              <w:jc w:val="center"/>
              <w:rPr>
                <w:rFonts w:ascii="Arial" w:hAnsi="Arial" w:cs="Arial"/>
                <w:sz w:val="24"/>
                <w:szCs w:val="24"/>
              </w:rPr>
            </w:pPr>
          </w:p>
        </w:tc>
        <w:tc>
          <w:tcPr>
            <w:tcW w:w="933" w:type="dxa"/>
          </w:tcPr>
          <w:p w:rsidR="007C3052" w:rsidRDefault="00BB5AE2" w:rsidP="00AB434C">
            <w:pPr>
              <w:pStyle w:val="NoSpacing"/>
              <w:jc w:val="center"/>
              <w:rPr>
                <w:rFonts w:ascii="Arial" w:hAnsi="Arial" w:cs="Arial"/>
                <w:sz w:val="24"/>
                <w:szCs w:val="24"/>
                <w:u w:val="single"/>
              </w:rPr>
            </w:pPr>
            <w:r>
              <w:rPr>
                <w:rFonts w:ascii="Arial" w:hAnsi="Arial" w:cs="Arial"/>
                <w:sz w:val="24"/>
                <w:szCs w:val="24"/>
                <w:u w:val="single"/>
              </w:rPr>
              <w:t>5:</w:t>
            </w:r>
            <w:r w:rsidR="000A0399">
              <w:rPr>
                <w:rFonts w:ascii="Arial" w:hAnsi="Arial" w:cs="Arial"/>
                <w:sz w:val="24"/>
                <w:szCs w:val="24"/>
                <w:u w:val="single"/>
              </w:rPr>
              <w:t>v</w:t>
            </w:r>
            <w:r>
              <w:rPr>
                <w:rFonts w:ascii="Arial" w:hAnsi="Arial" w:cs="Arial"/>
                <w:sz w:val="24"/>
                <w:szCs w:val="24"/>
                <w:u w:val="single"/>
              </w:rPr>
              <w:t>iii</w:t>
            </w:r>
          </w:p>
        </w:tc>
        <w:tc>
          <w:tcPr>
            <w:tcW w:w="5852" w:type="dxa"/>
          </w:tcPr>
          <w:p w:rsidR="00D35E79" w:rsidRPr="007C3052" w:rsidRDefault="007C3052" w:rsidP="00D230AA">
            <w:pPr>
              <w:pStyle w:val="NoSpacing"/>
              <w:rPr>
                <w:rFonts w:ascii="Arial" w:hAnsi="Arial" w:cs="Arial"/>
                <w:sz w:val="24"/>
                <w:szCs w:val="24"/>
              </w:rPr>
            </w:pPr>
            <w:r>
              <w:rPr>
                <w:rFonts w:ascii="Arial" w:hAnsi="Arial" w:cs="Arial"/>
                <w:sz w:val="24"/>
                <w:szCs w:val="24"/>
                <w:u w:val="single"/>
              </w:rPr>
              <w:t>Road safety:</w:t>
            </w:r>
            <w:r w:rsidR="00F55635">
              <w:rPr>
                <w:rFonts w:ascii="Arial" w:hAnsi="Arial" w:cs="Arial"/>
                <w:sz w:val="24"/>
                <w:szCs w:val="24"/>
              </w:rPr>
              <w:t xml:space="preserve"> </w:t>
            </w:r>
            <w:r w:rsidR="00D230AA">
              <w:rPr>
                <w:rFonts w:ascii="Arial" w:hAnsi="Arial" w:cs="Arial"/>
                <w:sz w:val="24"/>
                <w:szCs w:val="24"/>
              </w:rPr>
              <w:t>KC has hastened</w:t>
            </w:r>
            <w:r w:rsidR="00F655C3">
              <w:rPr>
                <w:rFonts w:ascii="Arial" w:hAnsi="Arial" w:cs="Arial"/>
                <w:sz w:val="24"/>
                <w:szCs w:val="24"/>
              </w:rPr>
              <w:t xml:space="preserve"> </w:t>
            </w:r>
            <w:r w:rsidR="00184AA6">
              <w:rPr>
                <w:rFonts w:ascii="Arial" w:hAnsi="Arial" w:cs="Arial"/>
                <w:sz w:val="24"/>
                <w:szCs w:val="24"/>
              </w:rPr>
              <w:t>BCBC</w:t>
            </w:r>
            <w:r w:rsidR="00D230AA">
              <w:rPr>
                <w:rFonts w:ascii="Arial" w:hAnsi="Arial" w:cs="Arial"/>
                <w:sz w:val="24"/>
                <w:szCs w:val="24"/>
              </w:rPr>
              <w:t xml:space="preserve"> re: the road and car park signage.</w:t>
            </w:r>
          </w:p>
        </w:tc>
        <w:tc>
          <w:tcPr>
            <w:tcW w:w="1324" w:type="dxa"/>
          </w:tcPr>
          <w:p w:rsidR="005E4DC0" w:rsidRDefault="005E4DC0" w:rsidP="00184AA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257DB" w:rsidRDefault="00271721"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  </w:t>
            </w:r>
          </w:p>
        </w:tc>
      </w:tr>
      <w:tr w:rsidR="00465EB3" w:rsidTr="00465EB3">
        <w:trPr>
          <w:trHeight w:val="343"/>
        </w:trPr>
        <w:tc>
          <w:tcPr>
            <w:tcW w:w="817" w:type="dxa"/>
          </w:tcPr>
          <w:p w:rsidR="00465EB3" w:rsidRDefault="00465EB3" w:rsidP="00FE76F5">
            <w:pPr>
              <w:pStyle w:val="NoSpacing"/>
              <w:jc w:val="center"/>
              <w:rPr>
                <w:rFonts w:ascii="Arial" w:hAnsi="Arial" w:cs="Arial"/>
                <w:sz w:val="24"/>
                <w:szCs w:val="24"/>
              </w:rPr>
            </w:pPr>
          </w:p>
        </w:tc>
        <w:tc>
          <w:tcPr>
            <w:tcW w:w="933" w:type="dxa"/>
          </w:tcPr>
          <w:p w:rsidR="00465EB3" w:rsidRDefault="00465EB3" w:rsidP="00AB434C">
            <w:pPr>
              <w:pStyle w:val="NoSpacing"/>
              <w:jc w:val="center"/>
              <w:rPr>
                <w:rFonts w:ascii="Arial" w:hAnsi="Arial" w:cs="Arial"/>
                <w:sz w:val="24"/>
                <w:szCs w:val="24"/>
                <w:u w:val="single"/>
              </w:rPr>
            </w:pPr>
            <w:r>
              <w:rPr>
                <w:rFonts w:ascii="Arial" w:hAnsi="Arial" w:cs="Arial"/>
                <w:sz w:val="24"/>
                <w:szCs w:val="24"/>
                <w:u w:val="single"/>
              </w:rPr>
              <w:t>5:</w:t>
            </w:r>
            <w:r w:rsidR="00D230AA">
              <w:rPr>
                <w:rFonts w:ascii="Arial" w:hAnsi="Arial" w:cs="Arial"/>
                <w:sz w:val="24"/>
                <w:szCs w:val="24"/>
                <w:u w:val="single"/>
              </w:rPr>
              <w:t>i</w:t>
            </w:r>
            <w:r>
              <w:rPr>
                <w:rFonts w:ascii="Arial" w:hAnsi="Arial" w:cs="Arial"/>
                <w:sz w:val="24"/>
                <w:szCs w:val="24"/>
                <w:u w:val="single"/>
              </w:rPr>
              <w:t>x</w:t>
            </w:r>
          </w:p>
        </w:tc>
        <w:tc>
          <w:tcPr>
            <w:tcW w:w="5852" w:type="dxa"/>
          </w:tcPr>
          <w:p w:rsidR="00465EB3" w:rsidRPr="00465EB3" w:rsidRDefault="00465EB3" w:rsidP="00D230AA">
            <w:pPr>
              <w:pStyle w:val="NoSpacing"/>
              <w:rPr>
                <w:rFonts w:ascii="Arial" w:hAnsi="Arial" w:cs="Arial"/>
                <w:sz w:val="24"/>
                <w:szCs w:val="24"/>
              </w:rPr>
            </w:pPr>
            <w:r>
              <w:rPr>
                <w:rFonts w:ascii="Arial" w:hAnsi="Arial" w:cs="Arial"/>
                <w:sz w:val="24"/>
                <w:szCs w:val="24"/>
                <w:u w:val="single"/>
              </w:rPr>
              <w:t>Drains Ffordd Rhaglan:</w:t>
            </w:r>
            <w:r>
              <w:rPr>
                <w:rFonts w:ascii="Arial" w:hAnsi="Arial" w:cs="Arial"/>
                <w:sz w:val="24"/>
                <w:szCs w:val="24"/>
              </w:rPr>
              <w:t xml:space="preserve"> </w:t>
            </w:r>
            <w:r w:rsidR="00D230AA">
              <w:rPr>
                <w:rFonts w:ascii="Arial" w:hAnsi="Arial" w:cs="Arial"/>
                <w:sz w:val="24"/>
                <w:szCs w:val="24"/>
              </w:rPr>
              <w:t xml:space="preserve">SJ confirmed a lot of work had taken place and this item now to be deleted. </w:t>
            </w:r>
          </w:p>
        </w:tc>
        <w:tc>
          <w:tcPr>
            <w:tcW w:w="1324" w:type="dxa"/>
          </w:tcPr>
          <w:p w:rsidR="00465EB3" w:rsidRDefault="00465EB3" w:rsidP="00184AA6">
            <w:pPr>
              <w:pStyle w:val="NoSpacing"/>
              <w:jc w:val="center"/>
              <w:rPr>
                <w:rFonts w:ascii="Arial" w:hAnsi="Arial" w:cs="Arial"/>
                <w:color w:val="FF0000"/>
                <w:sz w:val="24"/>
                <w:szCs w:val="24"/>
                <w:u w:val="single"/>
              </w:rPr>
            </w:pPr>
          </w:p>
        </w:tc>
      </w:tr>
      <w:tr w:rsidR="00D230AA" w:rsidTr="00465EB3">
        <w:trPr>
          <w:trHeight w:val="343"/>
        </w:trPr>
        <w:tc>
          <w:tcPr>
            <w:tcW w:w="817" w:type="dxa"/>
          </w:tcPr>
          <w:p w:rsidR="00D230AA" w:rsidRDefault="00D230AA" w:rsidP="00FE76F5">
            <w:pPr>
              <w:pStyle w:val="NoSpacing"/>
              <w:jc w:val="center"/>
              <w:rPr>
                <w:rFonts w:ascii="Arial" w:hAnsi="Arial" w:cs="Arial"/>
                <w:sz w:val="24"/>
                <w:szCs w:val="24"/>
              </w:rPr>
            </w:pPr>
          </w:p>
        </w:tc>
        <w:tc>
          <w:tcPr>
            <w:tcW w:w="933" w:type="dxa"/>
          </w:tcPr>
          <w:p w:rsidR="00D230AA" w:rsidRDefault="00D230AA" w:rsidP="00AB434C">
            <w:pPr>
              <w:pStyle w:val="NoSpacing"/>
              <w:jc w:val="center"/>
              <w:rPr>
                <w:rFonts w:ascii="Arial" w:hAnsi="Arial" w:cs="Arial"/>
                <w:sz w:val="24"/>
                <w:szCs w:val="24"/>
                <w:u w:val="single"/>
              </w:rPr>
            </w:pPr>
            <w:r>
              <w:rPr>
                <w:rFonts w:ascii="Arial" w:hAnsi="Arial" w:cs="Arial"/>
                <w:sz w:val="24"/>
                <w:szCs w:val="24"/>
                <w:u w:val="single"/>
              </w:rPr>
              <w:t>5:x</w:t>
            </w:r>
          </w:p>
        </w:tc>
        <w:tc>
          <w:tcPr>
            <w:tcW w:w="5852" w:type="dxa"/>
          </w:tcPr>
          <w:p w:rsidR="00D230AA" w:rsidRPr="00D230AA" w:rsidRDefault="00D230AA" w:rsidP="00D230AA">
            <w:pPr>
              <w:pStyle w:val="NoSpacing"/>
              <w:rPr>
                <w:rFonts w:ascii="Arial" w:hAnsi="Arial" w:cs="Arial"/>
                <w:sz w:val="24"/>
                <w:szCs w:val="24"/>
              </w:rPr>
            </w:pPr>
            <w:r>
              <w:rPr>
                <w:rFonts w:ascii="Arial" w:hAnsi="Arial" w:cs="Arial"/>
                <w:sz w:val="24"/>
                <w:szCs w:val="24"/>
                <w:u w:val="single"/>
              </w:rPr>
              <w:t>Overgrowth Ffordd Rhaglan:</w:t>
            </w:r>
            <w:r>
              <w:rPr>
                <w:rFonts w:ascii="Arial" w:hAnsi="Arial" w:cs="Arial"/>
                <w:sz w:val="24"/>
                <w:szCs w:val="24"/>
              </w:rPr>
              <w:t xml:space="preserve"> AW has confirmed that it the responsibility of the land owner.  </w:t>
            </w:r>
          </w:p>
        </w:tc>
        <w:tc>
          <w:tcPr>
            <w:tcW w:w="1324" w:type="dxa"/>
          </w:tcPr>
          <w:p w:rsidR="00D230AA" w:rsidRDefault="00D230AA" w:rsidP="00184AA6">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230AA" w:rsidTr="00465EB3">
        <w:trPr>
          <w:trHeight w:val="343"/>
        </w:trPr>
        <w:tc>
          <w:tcPr>
            <w:tcW w:w="817" w:type="dxa"/>
          </w:tcPr>
          <w:p w:rsidR="00D230AA" w:rsidRDefault="00D230AA" w:rsidP="00FE76F5">
            <w:pPr>
              <w:pStyle w:val="NoSpacing"/>
              <w:jc w:val="center"/>
              <w:rPr>
                <w:rFonts w:ascii="Arial" w:hAnsi="Arial" w:cs="Arial"/>
                <w:sz w:val="24"/>
                <w:szCs w:val="24"/>
              </w:rPr>
            </w:pPr>
          </w:p>
        </w:tc>
        <w:tc>
          <w:tcPr>
            <w:tcW w:w="933" w:type="dxa"/>
          </w:tcPr>
          <w:p w:rsidR="00D230AA" w:rsidRDefault="00D230AA"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852" w:type="dxa"/>
          </w:tcPr>
          <w:p w:rsidR="00D230AA" w:rsidRPr="00D230AA" w:rsidRDefault="00D230AA" w:rsidP="00D230AA">
            <w:pPr>
              <w:pStyle w:val="NoSpacing"/>
              <w:rPr>
                <w:rFonts w:ascii="Arial" w:hAnsi="Arial" w:cs="Arial"/>
                <w:sz w:val="24"/>
                <w:szCs w:val="24"/>
              </w:rPr>
            </w:pPr>
            <w:r>
              <w:rPr>
                <w:rFonts w:ascii="Arial" w:hAnsi="Arial" w:cs="Arial"/>
                <w:sz w:val="24"/>
                <w:szCs w:val="24"/>
                <w:u w:val="single"/>
              </w:rPr>
              <w:t>Land at Cae Garn/V2C:</w:t>
            </w:r>
            <w:r>
              <w:rPr>
                <w:rFonts w:ascii="Arial" w:hAnsi="Arial" w:cs="Arial"/>
                <w:sz w:val="24"/>
                <w:szCs w:val="24"/>
              </w:rPr>
              <w:t xml:space="preserve"> SJ to hasten V2C.</w:t>
            </w:r>
          </w:p>
        </w:tc>
        <w:tc>
          <w:tcPr>
            <w:tcW w:w="1324" w:type="dxa"/>
          </w:tcPr>
          <w:p w:rsidR="00D230AA" w:rsidRDefault="00D230AA" w:rsidP="00184AA6">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D230AA" w:rsidTr="00465EB3">
        <w:trPr>
          <w:trHeight w:val="343"/>
        </w:trPr>
        <w:tc>
          <w:tcPr>
            <w:tcW w:w="817" w:type="dxa"/>
          </w:tcPr>
          <w:p w:rsidR="00D230AA" w:rsidRDefault="00D230AA" w:rsidP="00FE76F5">
            <w:pPr>
              <w:pStyle w:val="NoSpacing"/>
              <w:jc w:val="center"/>
              <w:rPr>
                <w:rFonts w:ascii="Arial" w:hAnsi="Arial" w:cs="Arial"/>
                <w:sz w:val="24"/>
                <w:szCs w:val="24"/>
              </w:rPr>
            </w:pPr>
          </w:p>
        </w:tc>
        <w:tc>
          <w:tcPr>
            <w:tcW w:w="933" w:type="dxa"/>
          </w:tcPr>
          <w:p w:rsidR="00D230AA" w:rsidRDefault="00D230AA"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852" w:type="dxa"/>
          </w:tcPr>
          <w:p w:rsidR="00D230AA" w:rsidRPr="00D230AA" w:rsidRDefault="00D230AA" w:rsidP="00D230AA">
            <w:pPr>
              <w:pStyle w:val="NoSpacing"/>
              <w:rPr>
                <w:rFonts w:ascii="Arial" w:hAnsi="Arial" w:cs="Arial"/>
                <w:sz w:val="24"/>
                <w:szCs w:val="24"/>
              </w:rPr>
            </w:pPr>
            <w:r>
              <w:rPr>
                <w:rFonts w:ascii="Arial" w:hAnsi="Arial" w:cs="Arial"/>
                <w:sz w:val="24"/>
                <w:szCs w:val="24"/>
                <w:u w:val="single"/>
              </w:rPr>
              <w:t>Bulls Row/</w:t>
            </w:r>
            <w:proofErr w:type="spellStart"/>
            <w:r>
              <w:rPr>
                <w:rFonts w:ascii="Arial" w:hAnsi="Arial" w:cs="Arial"/>
                <w:sz w:val="24"/>
                <w:szCs w:val="24"/>
                <w:u w:val="single"/>
              </w:rPr>
              <w:t>Wern</w:t>
            </w:r>
            <w:proofErr w:type="spellEnd"/>
            <w:r>
              <w:rPr>
                <w:rFonts w:ascii="Arial" w:hAnsi="Arial" w:cs="Arial"/>
                <w:sz w:val="24"/>
                <w:szCs w:val="24"/>
                <w:u w:val="single"/>
              </w:rPr>
              <w:t xml:space="preserve"> Tarw: </w:t>
            </w:r>
            <w:r>
              <w:rPr>
                <w:rFonts w:ascii="Arial" w:hAnsi="Arial" w:cs="Arial"/>
                <w:sz w:val="24"/>
                <w:szCs w:val="24"/>
              </w:rPr>
              <w:t xml:space="preserve">SJ confirmed this will be done. </w:t>
            </w:r>
          </w:p>
        </w:tc>
        <w:tc>
          <w:tcPr>
            <w:tcW w:w="1324" w:type="dxa"/>
          </w:tcPr>
          <w:p w:rsidR="00D230AA" w:rsidRDefault="00D230AA" w:rsidP="00184AA6">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D230AA" w:rsidTr="00465EB3">
        <w:trPr>
          <w:trHeight w:val="343"/>
        </w:trPr>
        <w:tc>
          <w:tcPr>
            <w:tcW w:w="817" w:type="dxa"/>
          </w:tcPr>
          <w:p w:rsidR="00D230AA" w:rsidRDefault="00D230AA" w:rsidP="00FE76F5">
            <w:pPr>
              <w:pStyle w:val="NoSpacing"/>
              <w:jc w:val="center"/>
              <w:rPr>
                <w:rFonts w:ascii="Arial" w:hAnsi="Arial" w:cs="Arial"/>
                <w:sz w:val="24"/>
                <w:szCs w:val="24"/>
              </w:rPr>
            </w:pPr>
          </w:p>
        </w:tc>
        <w:tc>
          <w:tcPr>
            <w:tcW w:w="933" w:type="dxa"/>
          </w:tcPr>
          <w:p w:rsidR="00D230AA" w:rsidRDefault="00D230AA"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852" w:type="dxa"/>
          </w:tcPr>
          <w:p w:rsidR="00D230AA" w:rsidRPr="00D230AA" w:rsidRDefault="00D230AA" w:rsidP="00D230AA">
            <w:pPr>
              <w:pStyle w:val="NoSpacing"/>
              <w:rPr>
                <w:rFonts w:ascii="Arial" w:hAnsi="Arial" w:cs="Arial"/>
                <w:sz w:val="24"/>
                <w:szCs w:val="24"/>
              </w:rPr>
            </w:pPr>
            <w:r>
              <w:rPr>
                <w:rFonts w:ascii="Arial" w:hAnsi="Arial" w:cs="Arial"/>
                <w:sz w:val="24"/>
                <w:szCs w:val="24"/>
                <w:u w:val="single"/>
              </w:rPr>
              <w:t xml:space="preserve">Bend before Bulls Row: </w:t>
            </w:r>
            <w:r w:rsidR="00F42B5B">
              <w:rPr>
                <w:rFonts w:ascii="Arial" w:hAnsi="Arial" w:cs="Arial"/>
                <w:sz w:val="24"/>
                <w:szCs w:val="24"/>
              </w:rPr>
              <w:t xml:space="preserve"> CM confirmed Mr AW had sorted this and in the future, CM will clear litter and Mr AW will mow the area, all </w:t>
            </w:r>
            <w:proofErr w:type="spellStart"/>
            <w:r w:rsidR="00F42B5B">
              <w:rPr>
                <w:rFonts w:ascii="Arial" w:hAnsi="Arial" w:cs="Arial"/>
                <w:sz w:val="24"/>
                <w:szCs w:val="24"/>
              </w:rPr>
              <w:t>foc</w:t>
            </w:r>
            <w:proofErr w:type="spellEnd"/>
            <w:r w:rsidR="00F42B5B">
              <w:rPr>
                <w:rFonts w:ascii="Arial" w:hAnsi="Arial" w:cs="Arial"/>
                <w:sz w:val="24"/>
                <w:szCs w:val="24"/>
              </w:rPr>
              <w:t xml:space="preserve">. KC to thank Mr AW. </w:t>
            </w:r>
          </w:p>
        </w:tc>
        <w:tc>
          <w:tcPr>
            <w:tcW w:w="1324" w:type="dxa"/>
          </w:tcPr>
          <w:p w:rsidR="00D230AA" w:rsidRDefault="00F42B5B" w:rsidP="00184AA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465EB3">
        <w:trPr>
          <w:trHeight w:val="550"/>
        </w:trPr>
        <w:tc>
          <w:tcPr>
            <w:tcW w:w="817"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33" w:type="dxa"/>
          </w:tcPr>
          <w:p w:rsidR="007033EB" w:rsidRDefault="007033EB" w:rsidP="00160C00">
            <w:pPr>
              <w:pStyle w:val="NoSpacing"/>
              <w:rPr>
                <w:rFonts w:ascii="Arial" w:hAnsi="Arial" w:cs="Arial"/>
                <w:sz w:val="24"/>
                <w:szCs w:val="24"/>
                <w:u w:val="single"/>
              </w:rPr>
            </w:pPr>
          </w:p>
        </w:tc>
        <w:tc>
          <w:tcPr>
            <w:tcW w:w="5852" w:type="dxa"/>
          </w:tcPr>
          <w:p w:rsidR="004A5585" w:rsidRPr="00F94BEC" w:rsidRDefault="00F94BEC" w:rsidP="00F42B5B">
            <w:pPr>
              <w:pStyle w:val="NoSpacing"/>
              <w:rPr>
                <w:rFonts w:ascii="Arial" w:hAnsi="Arial" w:cs="Arial"/>
                <w:sz w:val="24"/>
                <w:szCs w:val="24"/>
              </w:rPr>
            </w:pPr>
            <w:r>
              <w:rPr>
                <w:rFonts w:ascii="Arial" w:hAnsi="Arial" w:cs="Arial"/>
                <w:sz w:val="24"/>
                <w:szCs w:val="24"/>
                <w:u w:val="single"/>
              </w:rPr>
              <w:t xml:space="preserve">Collaboration with PTC: </w:t>
            </w:r>
            <w:r w:rsidR="004A5585">
              <w:rPr>
                <w:rFonts w:ascii="Arial" w:hAnsi="Arial" w:cs="Arial"/>
                <w:sz w:val="24"/>
                <w:szCs w:val="24"/>
              </w:rPr>
              <w:t>ongoing.</w:t>
            </w:r>
            <w:r w:rsidR="000C29E0">
              <w:rPr>
                <w:rFonts w:ascii="Arial" w:hAnsi="Arial" w:cs="Arial"/>
                <w:sz w:val="24"/>
                <w:szCs w:val="24"/>
              </w:rPr>
              <w:t xml:space="preserve"> </w:t>
            </w:r>
          </w:p>
        </w:tc>
        <w:tc>
          <w:tcPr>
            <w:tcW w:w="1324" w:type="dxa"/>
          </w:tcPr>
          <w:p w:rsidR="007C3052" w:rsidRPr="00F50DD4" w:rsidRDefault="007C3052" w:rsidP="00291ED9">
            <w:pPr>
              <w:pStyle w:val="NoSpacing"/>
              <w:rPr>
                <w:rFonts w:ascii="Arial" w:hAnsi="Arial" w:cs="Arial"/>
                <w:color w:val="FF0000"/>
                <w:sz w:val="24"/>
                <w:szCs w:val="24"/>
                <w:u w:val="single"/>
              </w:rPr>
            </w:pPr>
          </w:p>
        </w:tc>
      </w:tr>
      <w:tr w:rsidR="00F42B5B" w:rsidTr="00465EB3">
        <w:trPr>
          <w:trHeight w:val="550"/>
        </w:trPr>
        <w:tc>
          <w:tcPr>
            <w:tcW w:w="817" w:type="dxa"/>
          </w:tcPr>
          <w:p w:rsidR="00F42B5B" w:rsidRDefault="00F42B5B" w:rsidP="00FE76F5">
            <w:pPr>
              <w:pStyle w:val="NoSpacing"/>
              <w:jc w:val="center"/>
              <w:rPr>
                <w:rFonts w:ascii="Arial" w:hAnsi="Arial" w:cs="Arial"/>
                <w:sz w:val="24"/>
                <w:szCs w:val="24"/>
              </w:rPr>
            </w:pPr>
            <w:r>
              <w:rPr>
                <w:rFonts w:ascii="Arial" w:hAnsi="Arial" w:cs="Arial"/>
                <w:sz w:val="24"/>
                <w:szCs w:val="24"/>
              </w:rPr>
              <w:t>7</w:t>
            </w:r>
          </w:p>
        </w:tc>
        <w:tc>
          <w:tcPr>
            <w:tcW w:w="933" w:type="dxa"/>
          </w:tcPr>
          <w:p w:rsidR="00F42B5B" w:rsidRDefault="00F42B5B" w:rsidP="00160C00">
            <w:pPr>
              <w:pStyle w:val="NoSpacing"/>
              <w:rPr>
                <w:rFonts w:ascii="Arial" w:hAnsi="Arial" w:cs="Arial"/>
                <w:sz w:val="24"/>
                <w:szCs w:val="24"/>
                <w:u w:val="single"/>
              </w:rPr>
            </w:pPr>
          </w:p>
        </w:tc>
        <w:tc>
          <w:tcPr>
            <w:tcW w:w="5852" w:type="dxa"/>
          </w:tcPr>
          <w:p w:rsidR="00F42B5B" w:rsidRPr="00F42B5B" w:rsidRDefault="00F42B5B" w:rsidP="00F42B5B">
            <w:pPr>
              <w:pStyle w:val="NoSpacing"/>
              <w:rPr>
                <w:rFonts w:ascii="Arial" w:hAnsi="Arial" w:cs="Arial"/>
                <w:sz w:val="24"/>
                <w:szCs w:val="24"/>
              </w:rPr>
            </w:pPr>
            <w:r>
              <w:rPr>
                <w:rFonts w:ascii="Arial" w:hAnsi="Arial" w:cs="Arial"/>
                <w:sz w:val="24"/>
                <w:szCs w:val="24"/>
                <w:u w:val="single"/>
              </w:rPr>
              <w:t xml:space="preserve">Rockwool Planning Application: </w:t>
            </w:r>
            <w:r>
              <w:rPr>
                <w:rFonts w:ascii="Arial" w:hAnsi="Arial" w:cs="Arial"/>
                <w:sz w:val="24"/>
                <w:szCs w:val="24"/>
              </w:rPr>
              <w:t>JP had responded objecting. After discussion, KC was instructed to offer objections to this application. (LD abstained)</w:t>
            </w:r>
          </w:p>
        </w:tc>
        <w:tc>
          <w:tcPr>
            <w:tcW w:w="1324" w:type="dxa"/>
          </w:tcPr>
          <w:p w:rsidR="00F42B5B" w:rsidRPr="00F50DD4" w:rsidRDefault="00F42B5B"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42B5B" w:rsidTr="00465EB3">
        <w:trPr>
          <w:trHeight w:val="550"/>
        </w:trPr>
        <w:tc>
          <w:tcPr>
            <w:tcW w:w="817" w:type="dxa"/>
          </w:tcPr>
          <w:p w:rsidR="00F42B5B" w:rsidRDefault="00F42B5B" w:rsidP="00FE76F5">
            <w:pPr>
              <w:pStyle w:val="NoSpacing"/>
              <w:jc w:val="center"/>
              <w:rPr>
                <w:rFonts w:ascii="Arial" w:hAnsi="Arial" w:cs="Arial"/>
                <w:sz w:val="24"/>
                <w:szCs w:val="24"/>
              </w:rPr>
            </w:pPr>
            <w:r>
              <w:rPr>
                <w:rFonts w:ascii="Arial" w:hAnsi="Arial" w:cs="Arial"/>
                <w:sz w:val="24"/>
                <w:szCs w:val="24"/>
              </w:rPr>
              <w:t>8</w:t>
            </w:r>
          </w:p>
        </w:tc>
        <w:tc>
          <w:tcPr>
            <w:tcW w:w="933" w:type="dxa"/>
          </w:tcPr>
          <w:p w:rsidR="00F42B5B" w:rsidRDefault="00F42B5B" w:rsidP="00160C00">
            <w:pPr>
              <w:pStyle w:val="NoSpacing"/>
              <w:rPr>
                <w:rFonts w:ascii="Arial" w:hAnsi="Arial" w:cs="Arial"/>
                <w:sz w:val="24"/>
                <w:szCs w:val="24"/>
                <w:u w:val="single"/>
              </w:rPr>
            </w:pPr>
          </w:p>
        </w:tc>
        <w:tc>
          <w:tcPr>
            <w:tcW w:w="5852" w:type="dxa"/>
          </w:tcPr>
          <w:p w:rsidR="00F42B5B" w:rsidRPr="00F42B5B" w:rsidRDefault="00F42B5B" w:rsidP="00F42B5B">
            <w:pPr>
              <w:pStyle w:val="NoSpacing"/>
              <w:rPr>
                <w:rFonts w:ascii="Arial" w:hAnsi="Arial" w:cs="Arial"/>
                <w:sz w:val="24"/>
                <w:szCs w:val="24"/>
              </w:rPr>
            </w:pPr>
            <w:r>
              <w:rPr>
                <w:rFonts w:ascii="Arial" w:hAnsi="Arial" w:cs="Arial"/>
                <w:sz w:val="24"/>
                <w:szCs w:val="24"/>
                <w:u w:val="single"/>
              </w:rPr>
              <w:t>Fireworks:</w:t>
            </w:r>
            <w:r>
              <w:rPr>
                <w:rFonts w:ascii="Arial" w:hAnsi="Arial" w:cs="Arial"/>
                <w:sz w:val="24"/>
                <w:szCs w:val="24"/>
              </w:rPr>
              <w:t xml:space="preserve"> Members agreed to go ahead. MS to speak to RFC at their meeting on Thursday and liaise with KC. If RFC agree to continue, KC to email Rockwool for a grant. KC will liaise with firework company.</w:t>
            </w:r>
          </w:p>
        </w:tc>
        <w:tc>
          <w:tcPr>
            <w:tcW w:w="1324" w:type="dxa"/>
          </w:tcPr>
          <w:p w:rsidR="00F42B5B" w:rsidRDefault="00F42B5B"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42B5B" w:rsidTr="00465EB3">
        <w:trPr>
          <w:trHeight w:val="550"/>
        </w:trPr>
        <w:tc>
          <w:tcPr>
            <w:tcW w:w="817" w:type="dxa"/>
          </w:tcPr>
          <w:p w:rsidR="00F42B5B" w:rsidRDefault="00F42B5B" w:rsidP="00FE76F5">
            <w:pPr>
              <w:pStyle w:val="NoSpacing"/>
              <w:jc w:val="center"/>
              <w:rPr>
                <w:rFonts w:ascii="Arial" w:hAnsi="Arial" w:cs="Arial"/>
                <w:sz w:val="24"/>
                <w:szCs w:val="24"/>
              </w:rPr>
            </w:pPr>
            <w:r>
              <w:rPr>
                <w:rFonts w:ascii="Arial" w:hAnsi="Arial" w:cs="Arial"/>
                <w:sz w:val="24"/>
                <w:szCs w:val="24"/>
              </w:rPr>
              <w:t>9</w:t>
            </w:r>
          </w:p>
        </w:tc>
        <w:tc>
          <w:tcPr>
            <w:tcW w:w="933" w:type="dxa"/>
          </w:tcPr>
          <w:p w:rsidR="00F42B5B" w:rsidRDefault="00F42B5B" w:rsidP="00160C00">
            <w:pPr>
              <w:pStyle w:val="NoSpacing"/>
              <w:rPr>
                <w:rFonts w:ascii="Arial" w:hAnsi="Arial" w:cs="Arial"/>
                <w:sz w:val="24"/>
                <w:szCs w:val="24"/>
                <w:u w:val="single"/>
              </w:rPr>
            </w:pPr>
          </w:p>
        </w:tc>
        <w:tc>
          <w:tcPr>
            <w:tcW w:w="5852" w:type="dxa"/>
          </w:tcPr>
          <w:p w:rsidR="00F42B5B" w:rsidRPr="00F42B5B" w:rsidRDefault="00F42B5B" w:rsidP="00F42B5B">
            <w:pPr>
              <w:pStyle w:val="NoSpacing"/>
              <w:rPr>
                <w:rFonts w:ascii="Arial" w:hAnsi="Arial" w:cs="Arial"/>
                <w:sz w:val="24"/>
                <w:szCs w:val="24"/>
              </w:rPr>
            </w:pPr>
            <w:r>
              <w:rPr>
                <w:rFonts w:ascii="Arial" w:hAnsi="Arial" w:cs="Arial"/>
                <w:sz w:val="24"/>
                <w:szCs w:val="24"/>
                <w:u w:val="single"/>
              </w:rPr>
              <w:t xml:space="preserve">Cancer incidences: </w:t>
            </w:r>
            <w:r>
              <w:rPr>
                <w:rFonts w:ascii="Arial" w:hAnsi="Arial" w:cs="Arial"/>
                <w:sz w:val="24"/>
                <w:szCs w:val="24"/>
              </w:rPr>
              <w:t>KC reported she has been collating information and will now arrange a meeting with Public Health.</w:t>
            </w:r>
          </w:p>
        </w:tc>
        <w:tc>
          <w:tcPr>
            <w:tcW w:w="1324" w:type="dxa"/>
          </w:tcPr>
          <w:p w:rsidR="00F42B5B" w:rsidRDefault="00F42B5B" w:rsidP="00F42B5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rsidTr="00465EB3">
        <w:trPr>
          <w:trHeight w:val="550"/>
        </w:trPr>
        <w:tc>
          <w:tcPr>
            <w:tcW w:w="817" w:type="dxa"/>
          </w:tcPr>
          <w:p w:rsidR="002A48AF" w:rsidRDefault="00F42B5B" w:rsidP="00F42B5B">
            <w:pPr>
              <w:pStyle w:val="NoSpacing"/>
              <w:jc w:val="center"/>
              <w:rPr>
                <w:rFonts w:ascii="Arial" w:hAnsi="Arial" w:cs="Arial"/>
                <w:sz w:val="24"/>
                <w:szCs w:val="24"/>
              </w:rPr>
            </w:pPr>
            <w:r>
              <w:rPr>
                <w:rFonts w:ascii="Arial" w:hAnsi="Arial" w:cs="Arial"/>
                <w:sz w:val="24"/>
                <w:szCs w:val="24"/>
              </w:rPr>
              <w:t>10</w:t>
            </w:r>
          </w:p>
        </w:tc>
        <w:tc>
          <w:tcPr>
            <w:tcW w:w="933" w:type="dxa"/>
          </w:tcPr>
          <w:p w:rsidR="002A48AF" w:rsidRDefault="002A48AF" w:rsidP="00160C00">
            <w:pPr>
              <w:pStyle w:val="NoSpacing"/>
              <w:rPr>
                <w:rFonts w:ascii="Arial" w:hAnsi="Arial" w:cs="Arial"/>
                <w:sz w:val="24"/>
                <w:szCs w:val="24"/>
                <w:u w:val="single"/>
              </w:rPr>
            </w:pPr>
          </w:p>
        </w:tc>
        <w:tc>
          <w:tcPr>
            <w:tcW w:w="5852" w:type="dxa"/>
          </w:tcPr>
          <w:p w:rsidR="002A48AF" w:rsidRPr="002A48AF" w:rsidRDefault="002A48AF" w:rsidP="000A0399">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KC </w:t>
            </w:r>
            <w:r w:rsidR="00F42B5B">
              <w:rPr>
                <w:rFonts w:ascii="Arial" w:hAnsi="Arial" w:cs="Arial"/>
                <w:sz w:val="24"/>
                <w:szCs w:val="24"/>
              </w:rPr>
              <w:t>confirmed CCV will be checking the site at their next attendance. SJ reported some of the trees needed cutting back. CM offered to deal with this.</w:t>
            </w:r>
          </w:p>
        </w:tc>
        <w:tc>
          <w:tcPr>
            <w:tcW w:w="1324" w:type="dxa"/>
          </w:tcPr>
          <w:p w:rsidR="00BC08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42B5B" w:rsidRPr="00C13483" w:rsidRDefault="00F42B5B"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CM</w:t>
            </w:r>
          </w:p>
        </w:tc>
      </w:tr>
      <w:tr w:rsidR="00F42B5B" w:rsidTr="00465EB3">
        <w:trPr>
          <w:trHeight w:val="550"/>
        </w:trPr>
        <w:tc>
          <w:tcPr>
            <w:tcW w:w="817" w:type="dxa"/>
          </w:tcPr>
          <w:p w:rsidR="00F42B5B" w:rsidRDefault="00F42B5B" w:rsidP="007C3052">
            <w:pPr>
              <w:pStyle w:val="NoSpacing"/>
              <w:jc w:val="center"/>
              <w:rPr>
                <w:rFonts w:ascii="Arial" w:hAnsi="Arial" w:cs="Arial"/>
                <w:sz w:val="24"/>
                <w:szCs w:val="24"/>
              </w:rPr>
            </w:pPr>
            <w:r>
              <w:rPr>
                <w:rFonts w:ascii="Arial" w:hAnsi="Arial" w:cs="Arial"/>
                <w:sz w:val="24"/>
                <w:szCs w:val="24"/>
              </w:rPr>
              <w:t>11</w:t>
            </w:r>
          </w:p>
        </w:tc>
        <w:tc>
          <w:tcPr>
            <w:tcW w:w="933" w:type="dxa"/>
          </w:tcPr>
          <w:p w:rsidR="00F42B5B" w:rsidRDefault="00F42B5B" w:rsidP="00160C00">
            <w:pPr>
              <w:pStyle w:val="NoSpacing"/>
              <w:rPr>
                <w:rFonts w:ascii="Arial" w:hAnsi="Arial" w:cs="Arial"/>
                <w:sz w:val="24"/>
                <w:szCs w:val="24"/>
                <w:u w:val="single"/>
              </w:rPr>
            </w:pPr>
          </w:p>
        </w:tc>
        <w:tc>
          <w:tcPr>
            <w:tcW w:w="5852" w:type="dxa"/>
          </w:tcPr>
          <w:p w:rsidR="00F42B5B" w:rsidRPr="00F42B5B" w:rsidRDefault="00F42B5B" w:rsidP="000A0399">
            <w:pPr>
              <w:pStyle w:val="NoSpacing"/>
              <w:rPr>
                <w:rFonts w:ascii="Arial" w:hAnsi="Arial" w:cs="Arial"/>
                <w:sz w:val="24"/>
                <w:szCs w:val="24"/>
              </w:rPr>
            </w:pPr>
            <w:r>
              <w:rPr>
                <w:rFonts w:ascii="Arial" w:hAnsi="Arial" w:cs="Arial"/>
                <w:sz w:val="24"/>
                <w:szCs w:val="24"/>
                <w:u w:val="single"/>
              </w:rPr>
              <w:t xml:space="preserve">Bus service: </w:t>
            </w:r>
            <w:r>
              <w:rPr>
                <w:rFonts w:ascii="Arial" w:hAnsi="Arial" w:cs="Arial"/>
                <w:sz w:val="24"/>
                <w:szCs w:val="24"/>
              </w:rPr>
              <w:t>Despite great effort by AW, BCBC will not be reverting the changes to service no. 65. KC has information on BCT’s Town</w:t>
            </w:r>
            <w:r w:rsidR="00123443">
              <w:rPr>
                <w:rFonts w:ascii="Arial" w:hAnsi="Arial" w:cs="Arial"/>
                <w:sz w:val="24"/>
                <w:szCs w:val="24"/>
              </w:rPr>
              <w:t>-</w:t>
            </w:r>
            <w:r>
              <w:rPr>
                <w:rFonts w:ascii="Arial" w:hAnsi="Arial" w:cs="Arial"/>
                <w:sz w:val="24"/>
                <w:szCs w:val="24"/>
              </w:rPr>
              <w:t xml:space="preserve">rider Service, however, unless there was a specific, regular </w:t>
            </w:r>
            <w:r>
              <w:rPr>
                <w:rFonts w:ascii="Arial" w:hAnsi="Arial" w:cs="Arial"/>
                <w:sz w:val="24"/>
                <w:szCs w:val="24"/>
              </w:rPr>
              <w:lastRenderedPageBreak/>
              <w:t xml:space="preserve">transport need, we could not make a request for a bus service. </w:t>
            </w:r>
          </w:p>
        </w:tc>
        <w:tc>
          <w:tcPr>
            <w:tcW w:w="1324" w:type="dxa"/>
          </w:tcPr>
          <w:p w:rsidR="00F42B5B" w:rsidRDefault="00F42B5B" w:rsidP="00C13483">
            <w:pPr>
              <w:pStyle w:val="NoSpacing"/>
              <w:jc w:val="center"/>
              <w:rPr>
                <w:rFonts w:ascii="Arial" w:hAnsi="Arial" w:cs="Arial"/>
                <w:color w:val="FF0000"/>
                <w:sz w:val="24"/>
                <w:szCs w:val="24"/>
                <w:u w:val="single"/>
              </w:rPr>
            </w:pPr>
          </w:p>
        </w:tc>
      </w:tr>
      <w:tr w:rsidR="00621D0F" w:rsidTr="00465EB3">
        <w:tc>
          <w:tcPr>
            <w:tcW w:w="817" w:type="dxa"/>
          </w:tcPr>
          <w:p w:rsidR="00621D0F" w:rsidRDefault="001B605D" w:rsidP="001B605D">
            <w:pPr>
              <w:pStyle w:val="NoSpacing"/>
              <w:jc w:val="center"/>
              <w:rPr>
                <w:rFonts w:ascii="Arial" w:hAnsi="Arial" w:cs="Arial"/>
                <w:sz w:val="24"/>
                <w:szCs w:val="24"/>
              </w:rPr>
            </w:pPr>
            <w:r>
              <w:rPr>
                <w:rFonts w:ascii="Arial" w:hAnsi="Arial" w:cs="Arial"/>
                <w:sz w:val="24"/>
                <w:szCs w:val="24"/>
              </w:rPr>
              <w:t>12</w:t>
            </w:r>
          </w:p>
        </w:tc>
        <w:tc>
          <w:tcPr>
            <w:tcW w:w="933" w:type="dxa"/>
          </w:tcPr>
          <w:p w:rsidR="00621D0F" w:rsidRDefault="00621D0F" w:rsidP="00FE76F5">
            <w:pPr>
              <w:pStyle w:val="NoSpacing"/>
              <w:jc w:val="center"/>
              <w:rPr>
                <w:rFonts w:ascii="Arial" w:hAnsi="Arial" w:cs="Arial"/>
                <w:sz w:val="24"/>
                <w:szCs w:val="24"/>
                <w:u w:val="single"/>
              </w:rPr>
            </w:pPr>
          </w:p>
        </w:tc>
        <w:tc>
          <w:tcPr>
            <w:tcW w:w="5852" w:type="dxa"/>
          </w:tcPr>
          <w:p w:rsidR="001D5299" w:rsidRPr="001812EA" w:rsidRDefault="00BF44FA" w:rsidP="001B605D">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1B605D">
              <w:rPr>
                <w:rFonts w:ascii="Arial" w:hAnsi="Arial" w:cs="Arial"/>
                <w:sz w:val="24"/>
                <w:szCs w:val="24"/>
              </w:rPr>
              <w:t xml:space="preserve"> discussed at earlier Trustee’s meeting.</w:t>
            </w:r>
          </w:p>
        </w:tc>
        <w:tc>
          <w:tcPr>
            <w:tcW w:w="1324" w:type="dxa"/>
          </w:tcPr>
          <w:p w:rsidR="001D5299" w:rsidRDefault="001D5299" w:rsidP="00961E0B">
            <w:pPr>
              <w:pStyle w:val="NoSpacing"/>
              <w:jc w:val="center"/>
              <w:rPr>
                <w:rFonts w:ascii="Arial" w:hAnsi="Arial" w:cs="Arial"/>
                <w:color w:val="FF0000"/>
                <w:sz w:val="24"/>
                <w:szCs w:val="24"/>
                <w:u w:val="single"/>
              </w:rPr>
            </w:pPr>
          </w:p>
          <w:p w:rsidR="006B30BA" w:rsidRPr="00DD2F74" w:rsidRDefault="006B30BA" w:rsidP="00224AA8">
            <w:pPr>
              <w:pStyle w:val="NoSpacing"/>
              <w:jc w:val="center"/>
              <w:rPr>
                <w:rFonts w:ascii="Arial" w:hAnsi="Arial" w:cs="Arial"/>
                <w:color w:val="FF0000"/>
                <w:sz w:val="24"/>
                <w:szCs w:val="24"/>
                <w:u w:val="single"/>
              </w:rPr>
            </w:pPr>
          </w:p>
        </w:tc>
      </w:tr>
      <w:tr w:rsidR="001D5299" w:rsidTr="00465EB3">
        <w:tc>
          <w:tcPr>
            <w:tcW w:w="817" w:type="dxa"/>
          </w:tcPr>
          <w:p w:rsidR="001D5299" w:rsidRDefault="001B605D" w:rsidP="001812EA">
            <w:pPr>
              <w:pStyle w:val="NoSpacing"/>
              <w:jc w:val="center"/>
              <w:rPr>
                <w:rFonts w:ascii="Arial" w:hAnsi="Arial" w:cs="Arial"/>
                <w:sz w:val="24"/>
                <w:szCs w:val="24"/>
              </w:rPr>
            </w:pPr>
            <w:r>
              <w:rPr>
                <w:rFonts w:ascii="Arial" w:hAnsi="Arial" w:cs="Arial"/>
                <w:sz w:val="24"/>
                <w:szCs w:val="24"/>
              </w:rPr>
              <w:t>13</w:t>
            </w:r>
          </w:p>
        </w:tc>
        <w:tc>
          <w:tcPr>
            <w:tcW w:w="933" w:type="dxa"/>
          </w:tcPr>
          <w:p w:rsidR="001D5299" w:rsidRDefault="001D5299" w:rsidP="00F92B49">
            <w:pPr>
              <w:pStyle w:val="NoSpacing"/>
              <w:rPr>
                <w:rFonts w:ascii="Arial" w:hAnsi="Arial" w:cs="Arial"/>
                <w:sz w:val="24"/>
                <w:szCs w:val="24"/>
                <w:u w:val="single"/>
              </w:rPr>
            </w:pPr>
          </w:p>
        </w:tc>
        <w:tc>
          <w:tcPr>
            <w:tcW w:w="5852" w:type="dxa"/>
          </w:tcPr>
          <w:p w:rsidR="001D5299" w:rsidRPr="00AE44F8" w:rsidRDefault="00AE44F8" w:rsidP="001B605D">
            <w:pPr>
              <w:pStyle w:val="NoSpacing"/>
              <w:rPr>
                <w:rFonts w:ascii="Arial" w:hAnsi="Arial" w:cs="Arial"/>
                <w:sz w:val="24"/>
                <w:szCs w:val="24"/>
              </w:rPr>
            </w:pPr>
            <w:r>
              <w:rPr>
                <w:rFonts w:ascii="Arial" w:hAnsi="Arial" w:cs="Arial"/>
                <w:sz w:val="24"/>
                <w:szCs w:val="24"/>
                <w:u w:val="single"/>
              </w:rPr>
              <w:t>Christmas Fayre:</w:t>
            </w:r>
            <w:r>
              <w:rPr>
                <w:rFonts w:ascii="Arial" w:hAnsi="Arial" w:cs="Arial"/>
                <w:sz w:val="24"/>
                <w:szCs w:val="24"/>
              </w:rPr>
              <w:t xml:space="preserve"> </w:t>
            </w:r>
            <w:r w:rsidR="00F92B49">
              <w:rPr>
                <w:rFonts w:ascii="Arial" w:hAnsi="Arial" w:cs="Arial"/>
                <w:sz w:val="24"/>
                <w:szCs w:val="24"/>
              </w:rPr>
              <w:t xml:space="preserve">AW </w:t>
            </w:r>
            <w:r w:rsidR="001B605D">
              <w:rPr>
                <w:rFonts w:ascii="Arial" w:hAnsi="Arial" w:cs="Arial"/>
                <w:sz w:val="24"/>
                <w:szCs w:val="24"/>
              </w:rPr>
              <w:t xml:space="preserve">had </w:t>
            </w:r>
            <w:r w:rsidR="00F92B49">
              <w:rPr>
                <w:rFonts w:ascii="Arial" w:hAnsi="Arial" w:cs="Arial"/>
                <w:sz w:val="24"/>
                <w:szCs w:val="24"/>
              </w:rPr>
              <w:t>confirmed the Silver Band</w:t>
            </w:r>
            <w:r w:rsidR="001B605D">
              <w:rPr>
                <w:rFonts w:ascii="Arial" w:hAnsi="Arial" w:cs="Arial"/>
                <w:sz w:val="24"/>
                <w:szCs w:val="24"/>
              </w:rPr>
              <w:t>’s</w:t>
            </w:r>
            <w:r w:rsidR="00F92B49">
              <w:rPr>
                <w:rFonts w:ascii="Arial" w:hAnsi="Arial" w:cs="Arial"/>
                <w:sz w:val="24"/>
                <w:szCs w:val="24"/>
              </w:rPr>
              <w:t xml:space="preserve"> attendance on 30</w:t>
            </w:r>
            <w:r w:rsidR="00F92B49" w:rsidRPr="00F92B49">
              <w:rPr>
                <w:rFonts w:ascii="Arial" w:hAnsi="Arial" w:cs="Arial"/>
                <w:sz w:val="24"/>
                <w:szCs w:val="24"/>
                <w:vertAlign w:val="superscript"/>
              </w:rPr>
              <w:t>th</w:t>
            </w:r>
            <w:r w:rsidR="001B605D">
              <w:rPr>
                <w:rFonts w:ascii="Arial" w:hAnsi="Arial" w:cs="Arial"/>
                <w:sz w:val="24"/>
                <w:szCs w:val="24"/>
              </w:rPr>
              <w:t xml:space="preserve"> November. CM and </w:t>
            </w:r>
            <w:proofErr w:type="gramStart"/>
            <w:r w:rsidR="00F92B49">
              <w:rPr>
                <w:rFonts w:ascii="Arial" w:hAnsi="Arial" w:cs="Arial"/>
                <w:sz w:val="24"/>
                <w:szCs w:val="24"/>
              </w:rPr>
              <w:t xml:space="preserve">JP </w:t>
            </w:r>
            <w:r w:rsidR="001B605D">
              <w:rPr>
                <w:rFonts w:ascii="Arial" w:hAnsi="Arial" w:cs="Arial"/>
                <w:sz w:val="24"/>
                <w:szCs w:val="24"/>
              </w:rPr>
              <w:t xml:space="preserve"> are</w:t>
            </w:r>
            <w:proofErr w:type="gramEnd"/>
            <w:r w:rsidR="001B605D">
              <w:rPr>
                <w:rFonts w:ascii="Arial" w:hAnsi="Arial" w:cs="Arial"/>
                <w:sz w:val="24"/>
                <w:szCs w:val="24"/>
              </w:rPr>
              <w:t xml:space="preserve"> going to </w:t>
            </w:r>
            <w:r w:rsidR="00F92B49">
              <w:rPr>
                <w:rFonts w:ascii="Arial" w:hAnsi="Arial" w:cs="Arial"/>
                <w:sz w:val="24"/>
                <w:szCs w:val="24"/>
              </w:rPr>
              <w:t>get a Christmas Tree which must be up prior to 30</w:t>
            </w:r>
            <w:r w:rsidR="00F92B49" w:rsidRPr="00F92B49">
              <w:rPr>
                <w:rFonts w:ascii="Arial" w:hAnsi="Arial" w:cs="Arial"/>
                <w:sz w:val="24"/>
                <w:szCs w:val="24"/>
                <w:vertAlign w:val="superscript"/>
              </w:rPr>
              <w:t>th</w:t>
            </w:r>
            <w:r w:rsidR="00F92B49">
              <w:rPr>
                <w:rFonts w:ascii="Arial" w:hAnsi="Arial" w:cs="Arial"/>
                <w:sz w:val="24"/>
                <w:szCs w:val="24"/>
              </w:rPr>
              <w:t xml:space="preserve"> November.</w:t>
            </w:r>
            <w:r w:rsidR="001B605D">
              <w:rPr>
                <w:rFonts w:ascii="Arial" w:hAnsi="Arial" w:cs="Arial"/>
                <w:sz w:val="24"/>
                <w:szCs w:val="24"/>
              </w:rPr>
              <w:t xml:space="preserve"> KC has a ‘boom box’ for background carols. VE confirmed £607 was raised last year, £100 was paid out leaving a balance of £507.</w:t>
            </w:r>
          </w:p>
        </w:tc>
        <w:tc>
          <w:tcPr>
            <w:tcW w:w="1324" w:type="dxa"/>
          </w:tcPr>
          <w:p w:rsidR="001D5299" w:rsidRDefault="00013F8D" w:rsidP="00B257DB">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961E0B">
              <w:rPr>
                <w:rFonts w:ascii="Arial" w:hAnsi="Arial" w:cs="Arial"/>
                <w:color w:val="FF0000"/>
                <w:sz w:val="24"/>
                <w:szCs w:val="24"/>
                <w:u w:val="single"/>
              </w:rPr>
              <w:t>C</w:t>
            </w:r>
          </w:p>
          <w:p w:rsidR="00013F8D"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B257DB" w:rsidRDefault="00B257DB"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242443" w:rsidTr="00465EB3">
        <w:tc>
          <w:tcPr>
            <w:tcW w:w="817" w:type="dxa"/>
          </w:tcPr>
          <w:p w:rsidR="00242443" w:rsidRDefault="001B605D" w:rsidP="001812EA">
            <w:pPr>
              <w:pStyle w:val="NoSpacing"/>
              <w:jc w:val="center"/>
              <w:rPr>
                <w:rFonts w:ascii="Arial" w:hAnsi="Arial" w:cs="Arial"/>
                <w:sz w:val="24"/>
                <w:szCs w:val="24"/>
              </w:rPr>
            </w:pPr>
            <w:r>
              <w:rPr>
                <w:rFonts w:ascii="Arial" w:hAnsi="Arial" w:cs="Arial"/>
                <w:sz w:val="24"/>
                <w:szCs w:val="24"/>
              </w:rPr>
              <w:t>14</w:t>
            </w:r>
          </w:p>
        </w:tc>
        <w:tc>
          <w:tcPr>
            <w:tcW w:w="933" w:type="dxa"/>
          </w:tcPr>
          <w:p w:rsidR="00242443" w:rsidRDefault="00242443" w:rsidP="00FE76F5">
            <w:pPr>
              <w:pStyle w:val="NoSpacing"/>
              <w:jc w:val="center"/>
              <w:rPr>
                <w:rFonts w:ascii="Arial" w:hAnsi="Arial" w:cs="Arial"/>
                <w:sz w:val="24"/>
                <w:szCs w:val="24"/>
                <w:u w:val="single"/>
              </w:rPr>
            </w:pPr>
          </w:p>
        </w:tc>
        <w:tc>
          <w:tcPr>
            <w:tcW w:w="5852" w:type="dxa"/>
          </w:tcPr>
          <w:p w:rsidR="00A05DBE" w:rsidRPr="00B6743D" w:rsidRDefault="00630118" w:rsidP="00D73F34">
            <w:pPr>
              <w:pStyle w:val="NoSpacing"/>
              <w:rPr>
                <w:rFonts w:ascii="Arial" w:hAnsi="Arial" w:cs="Arial"/>
                <w:sz w:val="24"/>
                <w:szCs w:val="24"/>
              </w:rPr>
            </w:pPr>
            <w:proofErr w:type="gramStart"/>
            <w:r>
              <w:rPr>
                <w:rFonts w:ascii="Arial" w:hAnsi="Arial" w:cs="Arial"/>
                <w:sz w:val="24"/>
                <w:szCs w:val="24"/>
                <w:u w:val="single"/>
              </w:rPr>
              <w:t>iWood</w:t>
            </w:r>
            <w:proofErr w:type="gramEnd"/>
            <w:r>
              <w:rPr>
                <w:rFonts w:ascii="Arial" w:hAnsi="Arial" w:cs="Arial"/>
                <w:sz w:val="24"/>
                <w:szCs w:val="24"/>
                <w:u w:val="single"/>
              </w:rPr>
              <w:t xml:space="preserve"> Renewables (</w:t>
            </w:r>
            <w:r w:rsidR="00B6743D">
              <w:rPr>
                <w:rFonts w:ascii="Arial" w:hAnsi="Arial" w:cs="Arial"/>
                <w:sz w:val="24"/>
                <w:szCs w:val="24"/>
                <w:u w:val="single"/>
              </w:rPr>
              <w:t>SWWR Site</w:t>
            </w:r>
            <w:r>
              <w:rPr>
                <w:rFonts w:ascii="Arial" w:hAnsi="Arial" w:cs="Arial"/>
                <w:sz w:val="24"/>
                <w:szCs w:val="24"/>
                <w:u w:val="single"/>
              </w:rPr>
              <w:t>)</w:t>
            </w:r>
            <w:r w:rsidR="00B6743D">
              <w:rPr>
                <w:rFonts w:ascii="Arial" w:hAnsi="Arial" w:cs="Arial"/>
                <w:sz w:val="24"/>
                <w:szCs w:val="24"/>
                <w:u w:val="single"/>
              </w:rPr>
              <w:t>:</w:t>
            </w:r>
            <w:r>
              <w:rPr>
                <w:rFonts w:ascii="Arial" w:hAnsi="Arial" w:cs="Arial"/>
                <w:sz w:val="24"/>
                <w:szCs w:val="24"/>
              </w:rPr>
              <w:t xml:space="preserve"> </w:t>
            </w:r>
            <w:r w:rsidR="00E17413">
              <w:rPr>
                <w:rFonts w:ascii="Arial" w:hAnsi="Arial" w:cs="Arial"/>
                <w:sz w:val="24"/>
                <w:szCs w:val="24"/>
              </w:rPr>
              <w:t>AW has contacted NRW, HSE, SW Fire Service as he is very conc</w:t>
            </w:r>
            <w:r w:rsidR="00687A4A">
              <w:rPr>
                <w:rFonts w:ascii="Arial" w:hAnsi="Arial" w:cs="Arial"/>
                <w:sz w:val="24"/>
                <w:szCs w:val="24"/>
              </w:rPr>
              <w:t>erned d</w:t>
            </w:r>
            <w:r w:rsidR="00E17413">
              <w:rPr>
                <w:rFonts w:ascii="Arial" w:hAnsi="Arial" w:cs="Arial"/>
                <w:sz w:val="24"/>
                <w:szCs w:val="24"/>
              </w:rPr>
              <w:t>ue to the threat of the stacks catching</w:t>
            </w:r>
            <w:r w:rsidR="00687A4A">
              <w:rPr>
                <w:rFonts w:ascii="Arial" w:hAnsi="Arial" w:cs="Arial"/>
                <w:sz w:val="24"/>
                <w:szCs w:val="24"/>
              </w:rPr>
              <w:t xml:space="preserve"> fire again</w:t>
            </w:r>
            <w:r w:rsidR="001B605D">
              <w:rPr>
                <w:rFonts w:ascii="Arial" w:hAnsi="Arial" w:cs="Arial"/>
                <w:sz w:val="24"/>
                <w:szCs w:val="24"/>
              </w:rPr>
              <w:t xml:space="preserve">. KC has </w:t>
            </w:r>
            <w:r w:rsidR="00E17413">
              <w:rPr>
                <w:rFonts w:ascii="Arial" w:hAnsi="Arial" w:cs="Arial"/>
                <w:sz w:val="24"/>
                <w:szCs w:val="24"/>
              </w:rPr>
              <w:t>al</w:t>
            </w:r>
            <w:r w:rsidR="001B605D">
              <w:rPr>
                <w:rFonts w:ascii="Arial" w:hAnsi="Arial" w:cs="Arial"/>
                <w:sz w:val="24"/>
                <w:szCs w:val="24"/>
              </w:rPr>
              <w:t>so contact these organisations and will hasten for a response.</w:t>
            </w:r>
          </w:p>
        </w:tc>
        <w:tc>
          <w:tcPr>
            <w:tcW w:w="1324" w:type="dxa"/>
          </w:tcPr>
          <w:p w:rsidR="001525BD" w:rsidRDefault="001525B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E17413" w:rsidRDefault="00E1741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42443" w:rsidTr="00465EB3">
        <w:tc>
          <w:tcPr>
            <w:tcW w:w="817" w:type="dxa"/>
          </w:tcPr>
          <w:p w:rsidR="00242443" w:rsidRDefault="001B605D" w:rsidP="001812EA">
            <w:pPr>
              <w:pStyle w:val="NoSpacing"/>
              <w:jc w:val="center"/>
              <w:rPr>
                <w:rFonts w:ascii="Arial" w:hAnsi="Arial" w:cs="Arial"/>
                <w:sz w:val="24"/>
                <w:szCs w:val="24"/>
              </w:rPr>
            </w:pPr>
            <w:r>
              <w:rPr>
                <w:rFonts w:ascii="Arial" w:hAnsi="Arial" w:cs="Arial"/>
                <w:sz w:val="24"/>
                <w:szCs w:val="24"/>
              </w:rPr>
              <w:t>15</w:t>
            </w:r>
          </w:p>
        </w:tc>
        <w:tc>
          <w:tcPr>
            <w:tcW w:w="933" w:type="dxa"/>
          </w:tcPr>
          <w:p w:rsidR="00242443" w:rsidRDefault="00242443" w:rsidP="00FE76F5">
            <w:pPr>
              <w:pStyle w:val="NoSpacing"/>
              <w:jc w:val="center"/>
              <w:rPr>
                <w:rFonts w:ascii="Arial" w:hAnsi="Arial" w:cs="Arial"/>
                <w:sz w:val="24"/>
                <w:szCs w:val="24"/>
                <w:u w:val="single"/>
              </w:rPr>
            </w:pPr>
          </w:p>
        </w:tc>
        <w:tc>
          <w:tcPr>
            <w:tcW w:w="5852" w:type="dxa"/>
          </w:tcPr>
          <w:p w:rsidR="00E17413" w:rsidRPr="00B6743D" w:rsidRDefault="00B6743D" w:rsidP="001B605D">
            <w:pPr>
              <w:pStyle w:val="NoSpacing"/>
              <w:rPr>
                <w:rFonts w:ascii="Arial" w:hAnsi="Arial" w:cs="Arial"/>
                <w:sz w:val="24"/>
                <w:szCs w:val="24"/>
              </w:rPr>
            </w:pPr>
            <w:r>
              <w:rPr>
                <w:rFonts w:ascii="Arial" w:hAnsi="Arial" w:cs="Arial"/>
                <w:sz w:val="24"/>
                <w:szCs w:val="24"/>
                <w:u w:val="single"/>
              </w:rPr>
              <w:t>Litter – B4280</w:t>
            </w:r>
            <w:r w:rsidR="00E17413">
              <w:rPr>
                <w:rFonts w:ascii="Arial" w:hAnsi="Arial" w:cs="Arial"/>
                <w:sz w:val="24"/>
                <w:szCs w:val="24"/>
                <w:u w:val="single"/>
              </w:rPr>
              <w:t>/Love it or Trash it</w:t>
            </w:r>
            <w:r>
              <w:rPr>
                <w:rFonts w:ascii="Arial" w:hAnsi="Arial" w:cs="Arial"/>
                <w:sz w:val="24"/>
                <w:szCs w:val="24"/>
                <w:u w:val="single"/>
              </w:rPr>
              <w:t>:</w:t>
            </w:r>
            <w:r w:rsidR="00E17413">
              <w:rPr>
                <w:rFonts w:ascii="Arial" w:hAnsi="Arial" w:cs="Arial"/>
                <w:sz w:val="24"/>
                <w:szCs w:val="24"/>
              </w:rPr>
              <w:t xml:space="preserve"> AW </w:t>
            </w:r>
            <w:r w:rsidR="001B605D">
              <w:rPr>
                <w:rFonts w:ascii="Arial" w:hAnsi="Arial" w:cs="Arial"/>
                <w:sz w:val="24"/>
                <w:szCs w:val="24"/>
              </w:rPr>
              <w:t>will be bringing JR to the October meeting.</w:t>
            </w:r>
          </w:p>
        </w:tc>
        <w:tc>
          <w:tcPr>
            <w:tcW w:w="1324" w:type="dxa"/>
          </w:tcPr>
          <w:p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rsidTr="00465EB3">
        <w:tc>
          <w:tcPr>
            <w:tcW w:w="817" w:type="dxa"/>
          </w:tcPr>
          <w:p w:rsidR="00F84A70" w:rsidRPr="00FE5E23" w:rsidRDefault="001B605D" w:rsidP="00224AA8">
            <w:pPr>
              <w:pStyle w:val="NoSpacing"/>
              <w:jc w:val="center"/>
              <w:rPr>
                <w:rFonts w:ascii="Arial" w:hAnsi="Arial" w:cs="Arial"/>
                <w:sz w:val="24"/>
                <w:szCs w:val="24"/>
              </w:rPr>
            </w:pPr>
            <w:r>
              <w:rPr>
                <w:rFonts w:ascii="Arial" w:hAnsi="Arial" w:cs="Arial"/>
                <w:sz w:val="24"/>
                <w:szCs w:val="24"/>
              </w:rPr>
              <w:t>16</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324"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465EB3">
        <w:tc>
          <w:tcPr>
            <w:tcW w:w="817"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1B605D">
              <w:rPr>
                <w:rFonts w:ascii="Arial" w:hAnsi="Arial" w:cs="Arial"/>
                <w:sz w:val="24"/>
                <w:szCs w:val="24"/>
              </w:rPr>
              <w:t>7</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324" w:type="dxa"/>
          </w:tcPr>
          <w:p w:rsidR="00F84A70" w:rsidRDefault="00F84A70" w:rsidP="00FE76F5">
            <w:pPr>
              <w:pStyle w:val="NoSpacing"/>
              <w:jc w:val="center"/>
              <w:rPr>
                <w:rFonts w:ascii="Arial" w:hAnsi="Arial" w:cs="Arial"/>
                <w:sz w:val="24"/>
                <w:szCs w:val="24"/>
                <w:u w:val="single"/>
              </w:rPr>
            </w:pPr>
          </w:p>
        </w:tc>
      </w:tr>
      <w:tr w:rsidR="00F84A70" w:rsidTr="00465EB3">
        <w:tc>
          <w:tcPr>
            <w:tcW w:w="817" w:type="dxa"/>
          </w:tcPr>
          <w:p w:rsidR="00F84A70" w:rsidRPr="00FE5E23" w:rsidRDefault="00F84A70" w:rsidP="00FE76F5">
            <w:pPr>
              <w:pStyle w:val="NoSpacing"/>
              <w:jc w:val="center"/>
              <w:rPr>
                <w:rFonts w:ascii="Arial" w:hAnsi="Arial" w:cs="Arial"/>
                <w:sz w:val="24"/>
                <w:szCs w:val="24"/>
              </w:rPr>
            </w:pPr>
          </w:p>
        </w:tc>
        <w:tc>
          <w:tcPr>
            <w:tcW w:w="933" w:type="dxa"/>
          </w:tcPr>
          <w:p w:rsidR="00F84A70" w:rsidRPr="00FE5E23" w:rsidRDefault="001B605D"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w:t>
            </w:r>
          </w:p>
        </w:tc>
        <w:tc>
          <w:tcPr>
            <w:tcW w:w="5852" w:type="dxa"/>
          </w:tcPr>
          <w:p w:rsidR="00857941" w:rsidRPr="00C01400" w:rsidRDefault="00F85BF1" w:rsidP="00687A4A">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r w:rsidR="001B605D">
              <w:rPr>
                <w:rFonts w:ascii="Arial" w:hAnsi="Arial" w:cs="Arial"/>
                <w:sz w:val="24"/>
                <w:szCs w:val="24"/>
              </w:rPr>
              <w:t>R</w:t>
            </w:r>
            <w:r w:rsidR="00687A4A">
              <w:rPr>
                <w:rFonts w:ascii="Arial" w:hAnsi="Arial" w:cs="Arial"/>
                <w:sz w:val="24"/>
                <w:szCs w:val="24"/>
              </w:rPr>
              <w:t>epresentatives unable to attend meeting.</w:t>
            </w:r>
          </w:p>
        </w:tc>
        <w:tc>
          <w:tcPr>
            <w:tcW w:w="1324" w:type="dxa"/>
          </w:tcPr>
          <w:p w:rsidR="002F5A22" w:rsidRPr="00E813DE" w:rsidRDefault="002F5A22" w:rsidP="00FE76F5">
            <w:pPr>
              <w:pStyle w:val="NoSpacing"/>
              <w:jc w:val="center"/>
              <w:rPr>
                <w:rFonts w:ascii="Arial" w:hAnsi="Arial" w:cs="Arial"/>
                <w:color w:val="FF0000"/>
                <w:sz w:val="24"/>
                <w:szCs w:val="24"/>
                <w:u w:val="single"/>
              </w:rPr>
            </w:pPr>
          </w:p>
        </w:tc>
      </w:tr>
      <w:tr w:rsidR="00F84A70" w:rsidTr="00465EB3">
        <w:tc>
          <w:tcPr>
            <w:tcW w:w="817" w:type="dxa"/>
          </w:tcPr>
          <w:p w:rsidR="00F84A70" w:rsidRPr="00FE5E23" w:rsidRDefault="00F84A70" w:rsidP="00FE76F5">
            <w:pPr>
              <w:pStyle w:val="NoSpacing"/>
              <w:jc w:val="center"/>
              <w:rPr>
                <w:rFonts w:ascii="Arial" w:hAnsi="Arial" w:cs="Arial"/>
                <w:sz w:val="24"/>
                <w:szCs w:val="24"/>
              </w:rPr>
            </w:pPr>
          </w:p>
        </w:tc>
        <w:tc>
          <w:tcPr>
            <w:tcW w:w="933" w:type="dxa"/>
          </w:tcPr>
          <w:p w:rsidR="00F84A70" w:rsidRPr="00FE5E23" w:rsidRDefault="001B605D"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.ii</w:t>
            </w:r>
          </w:p>
        </w:tc>
        <w:tc>
          <w:tcPr>
            <w:tcW w:w="5852" w:type="dxa"/>
          </w:tcPr>
          <w:p w:rsidR="00D0768D" w:rsidRPr="007A728F" w:rsidRDefault="00F85BF1" w:rsidP="00687A4A">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no meeting to report. </w:t>
            </w:r>
          </w:p>
        </w:tc>
        <w:tc>
          <w:tcPr>
            <w:tcW w:w="1324" w:type="dxa"/>
          </w:tcPr>
          <w:p w:rsidR="00F84A70" w:rsidRPr="000D028A" w:rsidRDefault="00F84A70" w:rsidP="005C4BDE">
            <w:pPr>
              <w:pStyle w:val="NoSpacing"/>
              <w:jc w:val="center"/>
              <w:rPr>
                <w:rFonts w:ascii="Arial" w:hAnsi="Arial" w:cs="Arial"/>
                <w:color w:val="FF0000"/>
                <w:sz w:val="24"/>
                <w:szCs w:val="24"/>
                <w:u w:val="single"/>
              </w:rPr>
            </w:pPr>
          </w:p>
        </w:tc>
      </w:tr>
      <w:tr w:rsidR="00C2007C" w:rsidTr="00465EB3">
        <w:tc>
          <w:tcPr>
            <w:tcW w:w="817" w:type="dxa"/>
          </w:tcPr>
          <w:p w:rsidR="00C2007C" w:rsidRPr="00FE5E23" w:rsidRDefault="00C2007C" w:rsidP="00FE76F5">
            <w:pPr>
              <w:pStyle w:val="NoSpacing"/>
              <w:jc w:val="center"/>
              <w:rPr>
                <w:rFonts w:ascii="Arial" w:hAnsi="Arial" w:cs="Arial"/>
                <w:sz w:val="24"/>
                <w:szCs w:val="24"/>
              </w:rPr>
            </w:pPr>
          </w:p>
        </w:tc>
        <w:tc>
          <w:tcPr>
            <w:tcW w:w="933" w:type="dxa"/>
          </w:tcPr>
          <w:p w:rsidR="00C2007C" w:rsidRDefault="001B605D" w:rsidP="00FE76F5">
            <w:pPr>
              <w:pStyle w:val="NoSpacing"/>
              <w:jc w:val="center"/>
              <w:rPr>
                <w:rFonts w:ascii="Arial" w:hAnsi="Arial" w:cs="Arial"/>
                <w:sz w:val="24"/>
                <w:szCs w:val="24"/>
              </w:rPr>
            </w:pPr>
            <w:r>
              <w:rPr>
                <w:rFonts w:ascii="Arial" w:hAnsi="Arial" w:cs="Arial"/>
                <w:sz w:val="24"/>
                <w:szCs w:val="24"/>
              </w:rPr>
              <w:t>17</w:t>
            </w:r>
            <w:r w:rsidR="00C2007C">
              <w:rPr>
                <w:rFonts w:ascii="Arial" w:hAnsi="Arial" w:cs="Arial"/>
                <w:sz w:val="24"/>
                <w:szCs w:val="24"/>
              </w:rPr>
              <w:t>.iii</w:t>
            </w:r>
          </w:p>
        </w:tc>
        <w:tc>
          <w:tcPr>
            <w:tcW w:w="5852" w:type="dxa"/>
          </w:tcPr>
          <w:p w:rsidR="00C2007C" w:rsidRPr="002F4F8B" w:rsidRDefault="00C2007C" w:rsidP="001B605D">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1B605D">
              <w:rPr>
                <w:rFonts w:ascii="Arial" w:hAnsi="Arial" w:cs="Arial"/>
                <w:sz w:val="24"/>
                <w:szCs w:val="24"/>
              </w:rPr>
              <w:t>no meeting to report.</w:t>
            </w:r>
          </w:p>
        </w:tc>
        <w:tc>
          <w:tcPr>
            <w:tcW w:w="1324" w:type="dxa"/>
          </w:tcPr>
          <w:p w:rsidR="00C01400" w:rsidRDefault="00687A4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JM</w:t>
            </w:r>
          </w:p>
          <w:p w:rsidR="00687A4A" w:rsidRPr="00C01400" w:rsidRDefault="00687A4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465EB3">
        <w:tc>
          <w:tcPr>
            <w:tcW w:w="817" w:type="dxa"/>
          </w:tcPr>
          <w:p w:rsidR="00F84A70" w:rsidRPr="00FE5E23" w:rsidRDefault="00F84A70" w:rsidP="00FE76F5">
            <w:pPr>
              <w:pStyle w:val="NoSpacing"/>
              <w:jc w:val="center"/>
              <w:rPr>
                <w:rFonts w:ascii="Arial" w:hAnsi="Arial" w:cs="Arial"/>
                <w:sz w:val="24"/>
                <w:szCs w:val="24"/>
              </w:rPr>
            </w:pPr>
          </w:p>
        </w:tc>
        <w:tc>
          <w:tcPr>
            <w:tcW w:w="933" w:type="dxa"/>
          </w:tcPr>
          <w:p w:rsidR="00F84A70" w:rsidRPr="00FE5E23" w:rsidRDefault="001B605D" w:rsidP="00E813DE">
            <w:pPr>
              <w:pStyle w:val="NoSpacing"/>
              <w:jc w:val="center"/>
              <w:rPr>
                <w:rFonts w:ascii="Arial" w:hAnsi="Arial" w:cs="Arial"/>
                <w:sz w:val="24"/>
                <w:szCs w:val="24"/>
              </w:rPr>
            </w:pPr>
            <w:r>
              <w:rPr>
                <w:rFonts w:ascii="Arial" w:hAnsi="Arial" w:cs="Arial"/>
                <w:sz w:val="24"/>
                <w:szCs w:val="24"/>
              </w:rPr>
              <w:t>17</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852" w:type="dxa"/>
          </w:tcPr>
          <w:p w:rsidR="003449E9" w:rsidRPr="00C2007C" w:rsidRDefault="00F85BF1" w:rsidP="001B605D">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34000C">
              <w:rPr>
                <w:rFonts w:ascii="Arial" w:hAnsi="Arial" w:cs="Arial"/>
                <w:sz w:val="24"/>
                <w:szCs w:val="24"/>
              </w:rPr>
              <w:t xml:space="preserve">KC </w:t>
            </w:r>
            <w:r w:rsidR="001B605D">
              <w:rPr>
                <w:rFonts w:ascii="Arial" w:hAnsi="Arial" w:cs="Arial"/>
                <w:sz w:val="24"/>
                <w:szCs w:val="24"/>
              </w:rPr>
              <w:t>confirmed the next meeting is on 29</w:t>
            </w:r>
            <w:r w:rsidR="001B605D" w:rsidRPr="001B605D">
              <w:rPr>
                <w:rFonts w:ascii="Arial" w:hAnsi="Arial" w:cs="Arial"/>
                <w:sz w:val="24"/>
                <w:szCs w:val="24"/>
                <w:vertAlign w:val="superscript"/>
              </w:rPr>
              <w:t>th</w:t>
            </w:r>
            <w:r w:rsidR="001B605D">
              <w:rPr>
                <w:rFonts w:ascii="Arial" w:hAnsi="Arial" w:cs="Arial"/>
                <w:sz w:val="24"/>
                <w:szCs w:val="24"/>
              </w:rPr>
              <w:t xml:space="preserve"> October at 4pm in the Civic Offices. Street Cleansing is already on the agenda. KC will email BBC re: the mess left after recycling</w:t>
            </w:r>
          </w:p>
        </w:tc>
        <w:tc>
          <w:tcPr>
            <w:tcW w:w="1324" w:type="dxa"/>
          </w:tcPr>
          <w:p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rsidR="0034000C" w:rsidRDefault="0034000C"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1B605D" w:rsidRPr="001E5122" w:rsidRDefault="001B605D"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465EB3">
        <w:tc>
          <w:tcPr>
            <w:tcW w:w="817" w:type="dxa"/>
          </w:tcPr>
          <w:p w:rsidR="00F84A70" w:rsidRPr="001B7078" w:rsidRDefault="00F85BF1" w:rsidP="00FE76F5">
            <w:pPr>
              <w:pStyle w:val="NoSpacing"/>
              <w:jc w:val="center"/>
              <w:rPr>
                <w:rFonts w:ascii="Arial" w:hAnsi="Arial" w:cs="Arial"/>
                <w:sz w:val="24"/>
                <w:szCs w:val="24"/>
              </w:rPr>
            </w:pPr>
            <w:r w:rsidRPr="00FE5E23">
              <w:rPr>
                <w:rFonts w:ascii="Arial" w:hAnsi="Arial" w:cs="Arial"/>
                <w:sz w:val="24"/>
                <w:szCs w:val="24"/>
              </w:rPr>
              <w:t>1</w:t>
            </w:r>
            <w:r w:rsidR="001B605D">
              <w:rPr>
                <w:rFonts w:ascii="Arial" w:hAnsi="Arial" w:cs="Arial"/>
                <w:sz w:val="24"/>
                <w:szCs w:val="24"/>
              </w:rPr>
              <w:t>8</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1B7078" w:rsidRPr="001E5122" w:rsidRDefault="00590EC4" w:rsidP="001B605D">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34000C">
              <w:rPr>
                <w:rFonts w:ascii="Arial" w:hAnsi="Arial" w:cs="Arial"/>
                <w:sz w:val="24"/>
                <w:szCs w:val="24"/>
              </w:rPr>
              <w:t>K</w:t>
            </w:r>
            <w:r w:rsidR="00630118">
              <w:rPr>
                <w:rFonts w:ascii="Arial" w:hAnsi="Arial" w:cs="Arial"/>
                <w:sz w:val="24"/>
                <w:szCs w:val="24"/>
              </w:rPr>
              <w:t xml:space="preserve">C </w:t>
            </w:r>
            <w:r w:rsidR="00687A4A">
              <w:rPr>
                <w:rFonts w:ascii="Arial" w:hAnsi="Arial" w:cs="Arial"/>
                <w:sz w:val="24"/>
                <w:szCs w:val="24"/>
              </w:rPr>
              <w:t xml:space="preserve">confirmed </w:t>
            </w:r>
            <w:r w:rsidR="001B605D">
              <w:rPr>
                <w:rFonts w:ascii="Arial" w:hAnsi="Arial" w:cs="Arial"/>
                <w:sz w:val="24"/>
                <w:szCs w:val="24"/>
              </w:rPr>
              <w:t>she has paid OVW Membership.</w:t>
            </w:r>
          </w:p>
        </w:tc>
        <w:tc>
          <w:tcPr>
            <w:tcW w:w="1324" w:type="dxa"/>
          </w:tcPr>
          <w:p w:rsidR="008B5A54" w:rsidRDefault="005C4BDE"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34000C" w:rsidRPr="00E813DE" w:rsidRDefault="0034000C" w:rsidP="001525BD">
            <w:pPr>
              <w:pStyle w:val="NoSpacing"/>
              <w:jc w:val="center"/>
              <w:rPr>
                <w:rFonts w:ascii="Arial" w:hAnsi="Arial" w:cs="Arial"/>
                <w:color w:val="FF0000"/>
                <w:sz w:val="24"/>
                <w:szCs w:val="24"/>
                <w:u w:val="single"/>
              </w:rPr>
            </w:pPr>
          </w:p>
        </w:tc>
      </w:tr>
      <w:tr w:rsidR="00F84A70" w:rsidTr="00465EB3">
        <w:tc>
          <w:tcPr>
            <w:tcW w:w="817" w:type="dxa"/>
          </w:tcPr>
          <w:p w:rsidR="00F84A70" w:rsidRPr="00FE5E23" w:rsidRDefault="001B605D" w:rsidP="00FE76F5">
            <w:pPr>
              <w:pStyle w:val="NoSpacing"/>
              <w:jc w:val="center"/>
              <w:rPr>
                <w:rFonts w:ascii="Arial" w:hAnsi="Arial" w:cs="Arial"/>
                <w:sz w:val="24"/>
                <w:szCs w:val="24"/>
              </w:rPr>
            </w:pPr>
            <w:r>
              <w:rPr>
                <w:rFonts w:ascii="Arial" w:hAnsi="Arial" w:cs="Arial"/>
                <w:sz w:val="24"/>
                <w:szCs w:val="24"/>
              </w:rPr>
              <w:t>19</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p>
        </w:tc>
        <w:tc>
          <w:tcPr>
            <w:tcW w:w="1324" w:type="dxa"/>
          </w:tcPr>
          <w:p w:rsidR="00F84A70" w:rsidRDefault="00F84A70" w:rsidP="00FE76F5">
            <w:pPr>
              <w:pStyle w:val="NoSpacing"/>
              <w:jc w:val="center"/>
              <w:rPr>
                <w:rFonts w:ascii="Arial" w:hAnsi="Arial" w:cs="Arial"/>
                <w:sz w:val="24"/>
                <w:szCs w:val="24"/>
                <w:u w:val="single"/>
              </w:rPr>
            </w:pPr>
          </w:p>
        </w:tc>
      </w:tr>
      <w:tr w:rsidR="001B7078" w:rsidTr="00465EB3">
        <w:tc>
          <w:tcPr>
            <w:tcW w:w="817" w:type="dxa"/>
          </w:tcPr>
          <w:p w:rsidR="001B7078" w:rsidRDefault="001B7078" w:rsidP="00FE76F5">
            <w:pPr>
              <w:pStyle w:val="NoSpacing"/>
              <w:jc w:val="center"/>
              <w:rPr>
                <w:rFonts w:ascii="Arial" w:hAnsi="Arial" w:cs="Arial"/>
                <w:sz w:val="24"/>
                <w:szCs w:val="24"/>
              </w:rPr>
            </w:pPr>
          </w:p>
        </w:tc>
        <w:tc>
          <w:tcPr>
            <w:tcW w:w="933" w:type="dxa"/>
          </w:tcPr>
          <w:p w:rsidR="001B7078" w:rsidRDefault="001B605D" w:rsidP="00FE76F5">
            <w:pPr>
              <w:pStyle w:val="NoSpacing"/>
              <w:jc w:val="center"/>
              <w:rPr>
                <w:rFonts w:ascii="Arial" w:hAnsi="Arial" w:cs="Arial"/>
                <w:sz w:val="24"/>
                <w:szCs w:val="24"/>
                <w:u w:val="single"/>
              </w:rPr>
            </w:pPr>
            <w:r>
              <w:rPr>
                <w:rFonts w:ascii="Arial" w:hAnsi="Arial" w:cs="Arial"/>
                <w:sz w:val="24"/>
                <w:szCs w:val="24"/>
                <w:u w:val="single"/>
              </w:rPr>
              <w:t>19</w:t>
            </w:r>
            <w:r w:rsidR="001B7078">
              <w:rPr>
                <w:rFonts w:ascii="Arial" w:hAnsi="Arial" w:cs="Arial"/>
                <w:sz w:val="24"/>
                <w:szCs w:val="24"/>
                <w:u w:val="single"/>
              </w:rPr>
              <w:t>:i</w:t>
            </w:r>
          </w:p>
        </w:tc>
        <w:tc>
          <w:tcPr>
            <w:tcW w:w="5852" w:type="dxa"/>
          </w:tcPr>
          <w:p w:rsidR="006B51DC" w:rsidRPr="001B605D" w:rsidRDefault="001B605D" w:rsidP="0034000C">
            <w:pPr>
              <w:pStyle w:val="NoSpacing"/>
              <w:rPr>
                <w:rFonts w:ascii="Arial" w:hAnsi="Arial" w:cs="Arial"/>
                <w:sz w:val="24"/>
                <w:szCs w:val="24"/>
              </w:rPr>
            </w:pPr>
            <w:r>
              <w:rPr>
                <w:rFonts w:ascii="Arial" w:hAnsi="Arial" w:cs="Arial"/>
                <w:sz w:val="24"/>
                <w:szCs w:val="24"/>
                <w:u w:val="single"/>
              </w:rPr>
              <w:t>Parking on the new pavements at Pant Hirwaun:</w:t>
            </w:r>
            <w:r w:rsidR="00417A8A">
              <w:rPr>
                <w:rFonts w:ascii="Arial" w:hAnsi="Arial" w:cs="Arial"/>
                <w:sz w:val="24"/>
                <w:szCs w:val="24"/>
                <w:u w:val="single"/>
              </w:rPr>
              <w:t xml:space="preserve"> </w:t>
            </w:r>
            <w:r w:rsidR="00417A8A">
              <w:rPr>
                <w:rFonts w:ascii="Arial" w:hAnsi="Arial" w:cs="Arial"/>
                <w:sz w:val="24"/>
                <w:szCs w:val="24"/>
              </w:rPr>
              <w:t>it was reported that vehicles are parking on the new pavements, causing damage and access issues. KC will put something on the hub and will prep notices for the individual vehicles.</w:t>
            </w:r>
          </w:p>
        </w:tc>
        <w:tc>
          <w:tcPr>
            <w:tcW w:w="1324" w:type="dxa"/>
          </w:tcPr>
          <w:p w:rsidR="001B7078" w:rsidRPr="00465EB3" w:rsidRDefault="00417A8A" w:rsidP="00465EB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B51DC" w:rsidTr="00465EB3">
        <w:tc>
          <w:tcPr>
            <w:tcW w:w="817" w:type="dxa"/>
          </w:tcPr>
          <w:p w:rsidR="006B51DC" w:rsidRDefault="006B51DC" w:rsidP="00FE76F5">
            <w:pPr>
              <w:pStyle w:val="NoSpacing"/>
              <w:jc w:val="center"/>
              <w:rPr>
                <w:rFonts w:ascii="Arial" w:hAnsi="Arial" w:cs="Arial"/>
                <w:sz w:val="24"/>
                <w:szCs w:val="24"/>
              </w:rPr>
            </w:pPr>
          </w:p>
        </w:tc>
        <w:tc>
          <w:tcPr>
            <w:tcW w:w="933" w:type="dxa"/>
          </w:tcPr>
          <w:p w:rsidR="006B51DC" w:rsidRDefault="00417A8A" w:rsidP="00FE76F5">
            <w:pPr>
              <w:pStyle w:val="NoSpacing"/>
              <w:jc w:val="center"/>
              <w:rPr>
                <w:rFonts w:ascii="Arial" w:hAnsi="Arial" w:cs="Arial"/>
                <w:sz w:val="24"/>
                <w:szCs w:val="24"/>
                <w:u w:val="single"/>
              </w:rPr>
            </w:pPr>
            <w:r>
              <w:rPr>
                <w:rFonts w:ascii="Arial" w:hAnsi="Arial" w:cs="Arial"/>
                <w:sz w:val="24"/>
                <w:szCs w:val="24"/>
                <w:u w:val="single"/>
              </w:rPr>
              <w:t>19</w:t>
            </w:r>
            <w:r w:rsidR="00465EB3">
              <w:rPr>
                <w:rFonts w:ascii="Arial" w:hAnsi="Arial" w:cs="Arial"/>
                <w:sz w:val="24"/>
                <w:szCs w:val="24"/>
                <w:u w:val="single"/>
              </w:rPr>
              <w:t>:ii</w:t>
            </w:r>
          </w:p>
        </w:tc>
        <w:tc>
          <w:tcPr>
            <w:tcW w:w="5852" w:type="dxa"/>
          </w:tcPr>
          <w:p w:rsidR="00AE70F7" w:rsidRPr="00417A8A" w:rsidRDefault="00417A8A" w:rsidP="00465EB3">
            <w:pPr>
              <w:pStyle w:val="NoSpacing"/>
              <w:rPr>
                <w:rFonts w:ascii="Arial" w:hAnsi="Arial" w:cs="Arial"/>
                <w:sz w:val="24"/>
                <w:szCs w:val="24"/>
              </w:rPr>
            </w:pPr>
            <w:r>
              <w:rPr>
                <w:rFonts w:ascii="Arial" w:hAnsi="Arial" w:cs="Arial"/>
                <w:sz w:val="24"/>
                <w:szCs w:val="24"/>
                <w:u w:val="single"/>
              </w:rPr>
              <w:t xml:space="preserve">Lamp-post light: </w:t>
            </w:r>
            <w:r>
              <w:rPr>
                <w:rFonts w:ascii="Arial" w:hAnsi="Arial" w:cs="Arial"/>
                <w:sz w:val="24"/>
                <w:szCs w:val="24"/>
              </w:rPr>
              <w:t>SJ reported the light out on lamp-post number 003.</w:t>
            </w:r>
          </w:p>
        </w:tc>
        <w:tc>
          <w:tcPr>
            <w:tcW w:w="1324" w:type="dxa"/>
          </w:tcPr>
          <w:p w:rsidR="006B51DC" w:rsidRDefault="00AE70F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E70F7" w:rsidTr="00465EB3">
        <w:tc>
          <w:tcPr>
            <w:tcW w:w="817" w:type="dxa"/>
          </w:tcPr>
          <w:p w:rsidR="00AE70F7" w:rsidRDefault="00AE70F7" w:rsidP="00FE76F5">
            <w:pPr>
              <w:pStyle w:val="NoSpacing"/>
              <w:jc w:val="center"/>
              <w:rPr>
                <w:rFonts w:ascii="Arial" w:hAnsi="Arial" w:cs="Arial"/>
                <w:sz w:val="24"/>
                <w:szCs w:val="24"/>
              </w:rPr>
            </w:pPr>
          </w:p>
        </w:tc>
        <w:tc>
          <w:tcPr>
            <w:tcW w:w="933" w:type="dxa"/>
          </w:tcPr>
          <w:p w:rsidR="00AE70F7" w:rsidRDefault="00417A8A" w:rsidP="00FE76F5">
            <w:pPr>
              <w:pStyle w:val="NoSpacing"/>
              <w:jc w:val="center"/>
              <w:rPr>
                <w:rFonts w:ascii="Arial" w:hAnsi="Arial" w:cs="Arial"/>
                <w:sz w:val="24"/>
                <w:szCs w:val="24"/>
                <w:u w:val="single"/>
              </w:rPr>
            </w:pPr>
            <w:r>
              <w:rPr>
                <w:rFonts w:ascii="Arial" w:hAnsi="Arial" w:cs="Arial"/>
                <w:sz w:val="24"/>
                <w:szCs w:val="24"/>
                <w:u w:val="single"/>
              </w:rPr>
              <w:t>19</w:t>
            </w:r>
            <w:r w:rsidR="00465EB3">
              <w:rPr>
                <w:rFonts w:ascii="Arial" w:hAnsi="Arial" w:cs="Arial"/>
                <w:sz w:val="24"/>
                <w:szCs w:val="24"/>
                <w:u w:val="single"/>
              </w:rPr>
              <w:t>:iii</w:t>
            </w:r>
          </w:p>
        </w:tc>
        <w:tc>
          <w:tcPr>
            <w:tcW w:w="5852" w:type="dxa"/>
          </w:tcPr>
          <w:p w:rsidR="00AE70F7" w:rsidRPr="00417A8A" w:rsidRDefault="00417A8A" w:rsidP="0034000C">
            <w:pPr>
              <w:pStyle w:val="NoSpacing"/>
              <w:rPr>
                <w:rFonts w:ascii="Arial" w:hAnsi="Arial" w:cs="Arial"/>
                <w:sz w:val="24"/>
                <w:szCs w:val="24"/>
              </w:rPr>
            </w:pPr>
            <w:r>
              <w:rPr>
                <w:rFonts w:ascii="Arial" w:hAnsi="Arial" w:cs="Arial"/>
                <w:sz w:val="24"/>
                <w:szCs w:val="24"/>
                <w:u w:val="single"/>
              </w:rPr>
              <w:t xml:space="preserve">Pavement, High Street: </w:t>
            </w:r>
            <w:r>
              <w:rPr>
                <w:rFonts w:ascii="Arial" w:hAnsi="Arial" w:cs="Arial"/>
                <w:sz w:val="24"/>
                <w:szCs w:val="24"/>
              </w:rPr>
              <w:t>SJ reported uneven slabs on the pavement – right hand side on High Street</w:t>
            </w:r>
          </w:p>
        </w:tc>
        <w:tc>
          <w:tcPr>
            <w:tcW w:w="1324" w:type="dxa"/>
          </w:tcPr>
          <w:p w:rsidR="00AE70F7" w:rsidRDefault="00417A8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65EB3" w:rsidTr="00465EB3">
        <w:tc>
          <w:tcPr>
            <w:tcW w:w="817" w:type="dxa"/>
          </w:tcPr>
          <w:p w:rsidR="00465EB3" w:rsidRDefault="00465EB3" w:rsidP="00FE76F5">
            <w:pPr>
              <w:pStyle w:val="NoSpacing"/>
              <w:jc w:val="center"/>
              <w:rPr>
                <w:rFonts w:ascii="Arial" w:hAnsi="Arial" w:cs="Arial"/>
                <w:sz w:val="24"/>
                <w:szCs w:val="24"/>
              </w:rPr>
            </w:pPr>
          </w:p>
        </w:tc>
        <w:tc>
          <w:tcPr>
            <w:tcW w:w="933" w:type="dxa"/>
          </w:tcPr>
          <w:p w:rsidR="00465EB3" w:rsidRDefault="00417A8A" w:rsidP="00FE76F5">
            <w:pPr>
              <w:pStyle w:val="NoSpacing"/>
              <w:jc w:val="center"/>
              <w:rPr>
                <w:rFonts w:ascii="Arial" w:hAnsi="Arial" w:cs="Arial"/>
                <w:sz w:val="24"/>
                <w:szCs w:val="24"/>
                <w:u w:val="single"/>
              </w:rPr>
            </w:pPr>
            <w:r>
              <w:rPr>
                <w:rFonts w:ascii="Arial" w:hAnsi="Arial" w:cs="Arial"/>
                <w:sz w:val="24"/>
                <w:szCs w:val="24"/>
                <w:u w:val="single"/>
              </w:rPr>
              <w:t>19</w:t>
            </w:r>
            <w:r w:rsidR="00465EB3">
              <w:rPr>
                <w:rFonts w:ascii="Arial" w:hAnsi="Arial" w:cs="Arial"/>
                <w:sz w:val="24"/>
                <w:szCs w:val="24"/>
                <w:u w:val="single"/>
              </w:rPr>
              <w:t>:iv</w:t>
            </w:r>
          </w:p>
        </w:tc>
        <w:tc>
          <w:tcPr>
            <w:tcW w:w="5852" w:type="dxa"/>
          </w:tcPr>
          <w:p w:rsidR="00465EB3" w:rsidRPr="00417A8A" w:rsidRDefault="00417A8A" w:rsidP="0034000C">
            <w:pPr>
              <w:pStyle w:val="NoSpacing"/>
              <w:rPr>
                <w:rFonts w:ascii="Arial" w:hAnsi="Arial" w:cs="Arial"/>
                <w:sz w:val="24"/>
                <w:szCs w:val="24"/>
              </w:rPr>
            </w:pPr>
            <w:r>
              <w:rPr>
                <w:rFonts w:ascii="Arial" w:hAnsi="Arial" w:cs="Arial"/>
                <w:sz w:val="24"/>
                <w:szCs w:val="24"/>
                <w:u w:val="single"/>
              </w:rPr>
              <w:t xml:space="preserve">Letter: </w:t>
            </w:r>
            <w:r>
              <w:rPr>
                <w:rFonts w:ascii="Arial" w:hAnsi="Arial" w:cs="Arial"/>
                <w:sz w:val="24"/>
                <w:szCs w:val="24"/>
              </w:rPr>
              <w:t>SJ had received a very nice letter stating how lovely it was to have a Miners Memorial. KC asked for a copy.</w:t>
            </w:r>
          </w:p>
        </w:tc>
        <w:tc>
          <w:tcPr>
            <w:tcW w:w="1324" w:type="dxa"/>
          </w:tcPr>
          <w:p w:rsidR="00465EB3" w:rsidRDefault="00417A8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17A8A" w:rsidTr="00465EB3">
        <w:tc>
          <w:tcPr>
            <w:tcW w:w="817" w:type="dxa"/>
          </w:tcPr>
          <w:p w:rsidR="00417A8A" w:rsidRDefault="00417A8A" w:rsidP="00FE76F5">
            <w:pPr>
              <w:pStyle w:val="NoSpacing"/>
              <w:jc w:val="center"/>
              <w:rPr>
                <w:rFonts w:ascii="Arial" w:hAnsi="Arial" w:cs="Arial"/>
                <w:sz w:val="24"/>
                <w:szCs w:val="24"/>
              </w:rPr>
            </w:pPr>
          </w:p>
        </w:tc>
        <w:tc>
          <w:tcPr>
            <w:tcW w:w="933" w:type="dxa"/>
          </w:tcPr>
          <w:p w:rsidR="00417A8A" w:rsidRDefault="00417A8A" w:rsidP="00FE76F5">
            <w:pPr>
              <w:pStyle w:val="NoSpacing"/>
              <w:jc w:val="center"/>
              <w:rPr>
                <w:rFonts w:ascii="Arial" w:hAnsi="Arial" w:cs="Arial"/>
                <w:sz w:val="24"/>
                <w:szCs w:val="24"/>
                <w:u w:val="single"/>
              </w:rPr>
            </w:pPr>
            <w:r>
              <w:rPr>
                <w:rFonts w:ascii="Arial" w:hAnsi="Arial" w:cs="Arial"/>
                <w:sz w:val="24"/>
                <w:szCs w:val="24"/>
                <w:u w:val="single"/>
              </w:rPr>
              <w:t>19:v</w:t>
            </w:r>
          </w:p>
        </w:tc>
        <w:tc>
          <w:tcPr>
            <w:tcW w:w="5852" w:type="dxa"/>
          </w:tcPr>
          <w:p w:rsidR="00417A8A" w:rsidRPr="00417A8A" w:rsidRDefault="00417A8A" w:rsidP="0034000C">
            <w:pPr>
              <w:pStyle w:val="NoSpacing"/>
              <w:rPr>
                <w:rFonts w:ascii="Arial" w:hAnsi="Arial" w:cs="Arial"/>
                <w:sz w:val="24"/>
                <w:szCs w:val="24"/>
              </w:rPr>
            </w:pPr>
            <w:r>
              <w:rPr>
                <w:rFonts w:ascii="Arial" w:hAnsi="Arial" w:cs="Arial"/>
                <w:sz w:val="24"/>
                <w:szCs w:val="24"/>
                <w:u w:val="single"/>
              </w:rPr>
              <w:t xml:space="preserve">Noticeboard: </w:t>
            </w:r>
            <w:r>
              <w:rPr>
                <w:rFonts w:ascii="Arial" w:hAnsi="Arial" w:cs="Arial"/>
                <w:sz w:val="24"/>
                <w:szCs w:val="24"/>
              </w:rPr>
              <w:t xml:space="preserve">SJ suggested a big noticeboard be sited by the bridge. MS felt this could cause </w:t>
            </w:r>
            <w:r>
              <w:rPr>
                <w:rFonts w:ascii="Arial" w:hAnsi="Arial" w:cs="Arial"/>
                <w:sz w:val="24"/>
                <w:szCs w:val="24"/>
              </w:rPr>
              <w:lastRenderedPageBreak/>
              <w:t xml:space="preserve">problems if accessible to all and it would need to be vetted. </w:t>
            </w:r>
          </w:p>
        </w:tc>
        <w:tc>
          <w:tcPr>
            <w:tcW w:w="1324" w:type="dxa"/>
          </w:tcPr>
          <w:p w:rsidR="00417A8A" w:rsidRDefault="00417A8A" w:rsidP="00FE76F5">
            <w:pPr>
              <w:pStyle w:val="NoSpacing"/>
              <w:jc w:val="center"/>
              <w:rPr>
                <w:rFonts w:ascii="Arial" w:hAnsi="Arial" w:cs="Arial"/>
                <w:color w:val="FF0000"/>
                <w:sz w:val="24"/>
                <w:szCs w:val="24"/>
                <w:u w:val="single"/>
              </w:rPr>
            </w:pPr>
          </w:p>
        </w:tc>
      </w:tr>
      <w:tr w:rsidR="00F84A70" w:rsidTr="00465EB3">
        <w:tc>
          <w:tcPr>
            <w:tcW w:w="817" w:type="dxa"/>
          </w:tcPr>
          <w:p w:rsidR="00F84A70" w:rsidRPr="00FE5E23" w:rsidRDefault="00417A8A" w:rsidP="00FE76F5">
            <w:pPr>
              <w:pStyle w:val="NoSpacing"/>
              <w:jc w:val="center"/>
              <w:rPr>
                <w:rFonts w:ascii="Arial" w:hAnsi="Arial" w:cs="Arial"/>
                <w:sz w:val="24"/>
                <w:szCs w:val="24"/>
              </w:rPr>
            </w:pPr>
            <w:r>
              <w:rPr>
                <w:rFonts w:ascii="Arial" w:hAnsi="Arial" w:cs="Arial"/>
                <w:sz w:val="24"/>
                <w:szCs w:val="24"/>
              </w:rPr>
              <w:t>20</w:t>
            </w: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324" w:type="dxa"/>
          </w:tcPr>
          <w:p w:rsidR="00F84A70" w:rsidRDefault="00F84A70" w:rsidP="00FE76F5">
            <w:pPr>
              <w:pStyle w:val="NoSpacing"/>
              <w:jc w:val="center"/>
              <w:rPr>
                <w:rFonts w:ascii="Arial" w:hAnsi="Arial" w:cs="Arial"/>
                <w:sz w:val="24"/>
                <w:szCs w:val="24"/>
                <w:u w:val="single"/>
              </w:rPr>
            </w:pPr>
          </w:p>
        </w:tc>
      </w:tr>
      <w:tr w:rsidR="00A5049C" w:rsidTr="00465EB3">
        <w:tc>
          <w:tcPr>
            <w:tcW w:w="817" w:type="dxa"/>
          </w:tcPr>
          <w:p w:rsidR="00A5049C" w:rsidRDefault="00A5049C" w:rsidP="00FE76F5">
            <w:pPr>
              <w:pStyle w:val="NoSpacing"/>
              <w:jc w:val="center"/>
              <w:rPr>
                <w:rFonts w:ascii="Arial" w:hAnsi="Arial" w:cs="Arial"/>
                <w:sz w:val="24"/>
                <w:szCs w:val="24"/>
              </w:rPr>
            </w:pPr>
          </w:p>
        </w:tc>
        <w:tc>
          <w:tcPr>
            <w:tcW w:w="933" w:type="dxa"/>
          </w:tcPr>
          <w:p w:rsidR="00A5049C" w:rsidRDefault="00A5049C" w:rsidP="00FE76F5">
            <w:pPr>
              <w:pStyle w:val="NoSpacing"/>
              <w:jc w:val="center"/>
              <w:rPr>
                <w:rFonts w:ascii="Arial" w:hAnsi="Arial" w:cs="Arial"/>
                <w:sz w:val="24"/>
                <w:szCs w:val="24"/>
                <w:u w:val="single"/>
              </w:rPr>
            </w:pPr>
          </w:p>
        </w:tc>
        <w:tc>
          <w:tcPr>
            <w:tcW w:w="5852" w:type="dxa"/>
          </w:tcPr>
          <w:p w:rsidR="00A5049C" w:rsidRPr="00FE5E23" w:rsidRDefault="00A5049C" w:rsidP="00E813DE">
            <w:pPr>
              <w:pStyle w:val="NoSpacing"/>
              <w:rPr>
                <w:rFonts w:ascii="Arial" w:hAnsi="Arial" w:cs="Arial"/>
                <w:sz w:val="24"/>
                <w:szCs w:val="24"/>
              </w:rPr>
            </w:pPr>
          </w:p>
        </w:tc>
        <w:tc>
          <w:tcPr>
            <w:tcW w:w="1324" w:type="dxa"/>
          </w:tcPr>
          <w:p w:rsidR="00A5049C" w:rsidRDefault="00A5049C" w:rsidP="00FE76F5">
            <w:pPr>
              <w:pStyle w:val="NoSpacing"/>
              <w:jc w:val="center"/>
              <w:rPr>
                <w:rFonts w:ascii="Arial" w:hAnsi="Arial" w:cs="Arial"/>
                <w:sz w:val="24"/>
                <w:szCs w:val="24"/>
                <w:u w:val="single"/>
              </w:rPr>
            </w:pPr>
          </w:p>
        </w:tc>
      </w:tr>
      <w:tr w:rsidR="00F84A70" w:rsidTr="00465EB3">
        <w:tc>
          <w:tcPr>
            <w:tcW w:w="817" w:type="dxa"/>
          </w:tcPr>
          <w:p w:rsidR="00F84A70" w:rsidRPr="00FE5E23" w:rsidRDefault="00F84A70" w:rsidP="00FE76F5">
            <w:pPr>
              <w:pStyle w:val="NoSpacing"/>
              <w:jc w:val="center"/>
              <w:rPr>
                <w:rFonts w:ascii="Arial" w:hAnsi="Arial" w:cs="Arial"/>
                <w:sz w:val="24"/>
                <w:szCs w:val="24"/>
              </w:rPr>
            </w:pP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417A8A">
              <w:rPr>
                <w:rFonts w:ascii="Arial" w:hAnsi="Arial" w:cs="Arial"/>
                <w:sz w:val="24"/>
                <w:szCs w:val="24"/>
              </w:rPr>
              <w:t xml:space="preserve"> 2030</w:t>
            </w:r>
          </w:p>
        </w:tc>
        <w:tc>
          <w:tcPr>
            <w:tcW w:w="1324" w:type="dxa"/>
          </w:tcPr>
          <w:p w:rsidR="00F84A70" w:rsidRDefault="00F84A70" w:rsidP="00FE76F5">
            <w:pPr>
              <w:pStyle w:val="NoSpacing"/>
              <w:jc w:val="center"/>
              <w:rPr>
                <w:rFonts w:ascii="Arial" w:hAnsi="Arial" w:cs="Arial"/>
                <w:sz w:val="24"/>
                <w:szCs w:val="24"/>
                <w:u w:val="single"/>
              </w:rPr>
            </w:pPr>
          </w:p>
        </w:tc>
      </w:tr>
      <w:tr w:rsidR="00F84A70" w:rsidTr="00465EB3">
        <w:tc>
          <w:tcPr>
            <w:tcW w:w="817" w:type="dxa"/>
          </w:tcPr>
          <w:p w:rsidR="00F84A70" w:rsidRPr="00FE5E23" w:rsidRDefault="00F84A70" w:rsidP="00FE76F5">
            <w:pPr>
              <w:pStyle w:val="NoSpacing"/>
              <w:jc w:val="center"/>
              <w:rPr>
                <w:rFonts w:ascii="Arial" w:hAnsi="Arial" w:cs="Arial"/>
                <w:sz w:val="24"/>
                <w:szCs w:val="24"/>
              </w:rPr>
            </w:pP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324" w:type="dxa"/>
          </w:tcPr>
          <w:p w:rsidR="00F84A70" w:rsidRDefault="00F84A70" w:rsidP="00FE76F5">
            <w:pPr>
              <w:pStyle w:val="NoSpacing"/>
              <w:jc w:val="center"/>
              <w:rPr>
                <w:rFonts w:ascii="Arial" w:hAnsi="Arial" w:cs="Arial"/>
                <w:sz w:val="24"/>
                <w:szCs w:val="24"/>
                <w:u w:val="single"/>
              </w:rPr>
            </w:pPr>
          </w:p>
        </w:tc>
      </w:tr>
      <w:tr w:rsidR="00F84A70" w:rsidTr="00465EB3">
        <w:tc>
          <w:tcPr>
            <w:tcW w:w="817" w:type="dxa"/>
          </w:tcPr>
          <w:p w:rsidR="00F84A70" w:rsidRPr="00FE5E23" w:rsidRDefault="00F84A70" w:rsidP="00FE76F5">
            <w:pPr>
              <w:pStyle w:val="NoSpacing"/>
              <w:jc w:val="center"/>
              <w:rPr>
                <w:rFonts w:ascii="Arial" w:hAnsi="Arial" w:cs="Arial"/>
                <w:sz w:val="24"/>
                <w:szCs w:val="24"/>
              </w:rPr>
            </w:pPr>
          </w:p>
        </w:tc>
        <w:tc>
          <w:tcPr>
            <w:tcW w:w="933" w:type="dxa"/>
          </w:tcPr>
          <w:p w:rsidR="00F84A70" w:rsidRDefault="00F84A70" w:rsidP="00FE76F5">
            <w:pPr>
              <w:pStyle w:val="NoSpacing"/>
              <w:jc w:val="center"/>
              <w:rPr>
                <w:rFonts w:ascii="Arial" w:hAnsi="Arial" w:cs="Arial"/>
                <w:sz w:val="24"/>
                <w:szCs w:val="24"/>
                <w:u w:val="single"/>
              </w:rPr>
            </w:pPr>
          </w:p>
        </w:tc>
        <w:tc>
          <w:tcPr>
            <w:tcW w:w="5852"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324"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89" w:rsidRDefault="00317189" w:rsidP="00A60774">
      <w:pPr>
        <w:spacing w:after="0" w:line="240" w:lineRule="auto"/>
      </w:pPr>
      <w:r>
        <w:separator/>
      </w:r>
    </w:p>
  </w:endnote>
  <w:endnote w:type="continuationSeparator" w:id="0">
    <w:p w:rsidR="00317189" w:rsidRDefault="00317189"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89" w:rsidRDefault="00317189" w:rsidP="00A60774">
      <w:pPr>
        <w:spacing w:after="0" w:line="240" w:lineRule="auto"/>
      </w:pPr>
      <w:r>
        <w:separator/>
      </w:r>
    </w:p>
  </w:footnote>
  <w:footnote w:type="continuationSeparator" w:id="0">
    <w:p w:rsidR="00317189" w:rsidRDefault="00317189"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3171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2E69"/>
    <w:rsid w:val="00013F8D"/>
    <w:rsid w:val="00014845"/>
    <w:rsid w:val="000200B9"/>
    <w:rsid w:val="00020882"/>
    <w:rsid w:val="000233EE"/>
    <w:rsid w:val="00035782"/>
    <w:rsid w:val="00037C7D"/>
    <w:rsid w:val="00041BBC"/>
    <w:rsid w:val="0005176C"/>
    <w:rsid w:val="00056900"/>
    <w:rsid w:val="00065FFA"/>
    <w:rsid w:val="000673A7"/>
    <w:rsid w:val="00074AB3"/>
    <w:rsid w:val="00074E46"/>
    <w:rsid w:val="00077443"/>
    <w:rsid w:val="000777ED"/>
    <w:rsid w:val="00080A95"/>
    <w:rsid w:val="00082F0D"/>
    <w:rsid w:val="00084CF1"/>
    <w:rsid w:val="00087725"/>
    <w:rsid w:val="0009595D"/>
    <w:rsid w:val="00095F2F"/>
    <w:rsid w:val="000A0399"/>
    <w:rsid w:val="000A3062"/>
    <w:rsid w:val="000A3A55"/>
    <w:rsid w:val="000A565B"/>
    <w:rsid w:val="000A727C"/>
    <w:rsid w:val="000B6F6B"/>
    <w:rsid w:val="000C29E0"/>
    <w:rsid w:val="000D028A"/>
    <w:rsid w:val="000E1C81"/>
    <w:rsid w:val="000E43BD"/>
    <w:rsid w:val="000E6638"/>
    <w:rsid w:val="000F42FB"/>
    <w:rsid w:val="000F523C"/>
    <w:rsid w:val="00113822"/>
    <w:rsid w:val="00117C72"/>
    <w:rsid w:val="00123443"/>
    <w:rsid w:val="00123A2E"/>
    <w:rsid w:val="00124B54"/>
    <w:rsid w:val="001271A9"/>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4AA6"/>
    <w:rsid w:val="00187556"/>
    <w:rsid w:val="00190EF7"/>
    <w:rsid w:val="001A0488"/>
    <w:rsid w:val="001A0BAC"/>
    <w:rsid w:val="001B09FE"/>
    <w:rsid w:val="001B4E56"/>
    <w:rsid w:val="001B605D"/>
    <w:rsid w:val="001B7078"/>
    <w:rsid w:val="001C280A"/>
    <w:rsid w:val="001C4DFC"/>
    <w:rsid w:val="001D00E8"/>
    <w:rsid w:val="001D0FCE"/>
    <w:rsid w:val="001D2253"/>
    <w:rsid w:val="001D4EC3"/>
    <w:rsid w:val="001D51E6"/>
    <w:rsid w:val="001D5299"/>
    <w:rsid w:val="001D75EF"/>
    <w:rsid w:val="001E5122"/>
    <w:rsid w:val="001E5C59"/>
    <w:rsid w:val="001F4B1F"/>
    <w:rsid w:val="001F5F59"/>
    <w:rsid w:val="001F6FD7"/>
    <w:rsid w:val="001F719B"/>
    <w:rsid w:val="00214951"/>
    <w:rsid w:val="00215D57"/>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32B2"/>
    <w:rsid w:val="00273D6B"/>
    <w:rsid w:val="00277A74"/>
    <w:rsid w:val="00277CD5"/>
    <w:rsid w:val="0028034C"/>
    <w:rsid w:val="00286B52"/>
    <w:rsid w:val="0028788B"/>
    <w:rsid w:val="0029020B"/>
    <w:rsid w:val="00291ED9"/>
    <w:rsid w:val="0029406C"/>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77D9"/>
    <w:rsid w:val="00312A3E"/>
    <w:rsid w:val="003153A2"/>
    <w:rsid w:val="00317189"/>
    <w:rsid w:val="0032013F"/>
    <w:rsid w:val="003234C8"/>
    <w:rsid w:val="003263D8"/>
    <w:rsid w:val="0032685C"/>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730F5"/>
    <w:rsid w:val="00382BE6"/>
    <w:rsid w:val="00383D11"/>
    <w:rsid w:val="00384460"/>
    <w:rsid w:val="003851EB"/>
    <w:rsid w:val="00385C16"/>
    <w:rsid w:val="003877CD"/>
    <w:rsid w:val="003A0D31"/>
    <w:rsid w:val="003A20B6"/>
    <w:rsid w:val="003A5877"/>
    <w:rsid w:val="003A6216"/>
    <w:rsid w:val="003A6B13"/>
    <w:rsid w:val="003A72D2"/>
    <w:rsid w:val="003B5255"/>
    <w:rsid w:val="003C097F"/>
    <w:rsid w:val="003C5960"/>
    <w:rsid w:val="003D1963"/>
    <w:rsid w:val="003D3C1C"/>
    <w:rsid w:val="003D76A1"/>
    <w:rsid w:val="003E156C"/>
    <w:rsid w:val="003E18F2"/>
    <w:rsid w:val="003E3BC4"/>
    <w:rsid w:val="003E43F2"/>
    <w:rsid w:val="003E600B"/>
    <w:rsid w:val="003F217D"/>
    <w:rsid w:val="003F38A9"/>
    <w:rsid w:val="003F3AEF"/>
    <w:rsid w:val="003F5612"/>
    <w:rsid w:val="00405C47"/>
    <w:rsid w:val="0040608E"/>
    <w:rsid w:val="00410103"/>
    <w:rsid w:val="00410509"/>
    <w:rsid w:val="00412510"/>
    <w:rsid w:val="004171E7"/>
    <w:rsid w:val="00417A8A"/>
    <w:rsid w:val="00420D1A"/>
    <w:rsid w:val="00421BD1"/>
    <w:rsid w:val="004247BA"/>
    <w:rsid w:val="00434065"/>
    <w:rsid w:val="00434C0D"/>
    <w:rsid w:val="00436C83"/>
    <w:rsid w:val="004417F2"/>
    <w:rsid w:val="00441EB1"/>
    <w:rsid w:val="00445902"/>
    <w:rsid w:val="00455219"/>
    <w:rsid w:val="00465EB3"/>
    <w:rsid w:val="00472082"/>
    <w:rsid w:val="00475CC0"/>
    <w:rsid w:val="00480924"/>
    <w:rsid w:val="00481204"/>
    <w:rsid w:val="00482751"/>
    <w:rsid w:val="00483B24"/>
    <w:rsid w:val="004916FE"/>
    <w:rsid w:val="004927E5"/>
    <w:rsid w:val="00493070"/>
    <w:rsid w:val="00493944"/>
    <w:rsid w:val="00495A76"/>
    <w:rsid w:val="004A5585"/>
    <w:rsid w:val="004A77D4"/>
    <w:rsid w:val="004B164D"/>
    <w:rsid w:val="004B16AC"/>
    <w:rsid w:val="004B79AD"/>
    <w:rsid w:val="004C0514"/>
    <w:rsid w:val="004C0C34"/>
    <w:rsid w:val="004C24A0"/>
    <w:rsid w:val="004C303D"/>
    <w:rsid w:val="004C58C7"/>
    <w:rsid w:val="004C6880"/>
    <w:rsid w:val="004C78CC"/>
    <w:rsid w:val="004D5673"/>
    <w:rsid w:val="004D6747"/>
    <w:rsid w:val="004E32B6"/>
    <w:rsid w:val="004E5A6D"/>
    <w:rsid w:val="004E6096"/>
    <w:rsid w:val="004E733E"/>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66563"/>
    <w:rsid w:val="00570FCA"/>
    <w:rsid w:val="00571A5A"/>
    <w:rsid w:val="00575DF7"/>
    <w:rsid w:val="00577BA8"/>
    <w:rsid w:val="00577E4A"/>
    <w:rsid w:val="00580205"/>
    <w:rsid w:val="00584187"/>
    <w:rsid w:val="005850CA"/>
    <w:rsid w:val="00590EC4"/>
    <w:rsid w:val="005951A4"/>
    <w:rsid w:val="005A2322"/>
    <w:rsid w:val="005A3DCF"/>
    <w:rsid w:val="005A629A"/>
    <w:rsid w:val="005A671C"/>
    <w:rsid w:val="005B530B"/>
    <w:rsid w:val="005B6BDF"/>
    <w:rsid w:val="005C20B3"/>
    <w:rsid w:val="005C4BDE"/>
    <w:rsid w:val="005C51A5"/>
    <w:rsid w:val="005C6194"/>
    <w:rsid w:val="005C654A"/>
    <w:rsid w:val="005C74B0"/>
    <w:rsid w:val="005D228A"/>
    <w:rsid w:val="005D26D8"/>
    <w:rsid w:val="005D3373"/>
    <w:rsid w:val="005E2CD7"/>
    <w:rsid w:val="005E4DC0"/>
    <w:rsid w:val="005F018D"/>
    <w:rsid w:val="005F20D3"/>
    <w:rsid w:val="005F58E1"/>
    <w:rsid w:val="0060081F"/>
    <w:rsid w:val="0060634D"/>
    <w:rsid w:val="00611E57"/>
    <w:rsid w:val="0061788B"/>
    <w:rsid w:val="00621D0F"/>
    <w:rsid w:val="006234F3"/>
    <w:rsid w:val="0062473A"/>
    <w:rsid w:val="0062743E"/>
    <w:rsid w:val="00627DC4"/>
    <w:rsid w:val="00630118"/>
    <w:rsid w:val="00631758"/>
    <w:rsid w:val="00632508"/>
    <w:rsid w:val="006327A1"/>
    <w:rsid w:val="00633FB1"/>
    <w:rsid w:val="00642E1F"/>
    <w:rsid w:val="0064414F"/>
    <w:rsid w:val="00651375"/>
    <w:rsid w:val="00651CD7"/>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87A4A"/>
    <w:rsid w:val="006A0B67"/>
    <w:rsid w:val="006A14D7"/>
    <w:rsid w:val="006A1889"/>
    <w:rsid w:val="006A2809"/>
    <w:rsid w:val="006A6E66"/>
    <w:rsid w:val="006B30BA"/>
    <w:rsid w:val="006B51DC"/>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846CF"/>
    <w:rsid w:val="00791BA5"/>
    <w:rsid w:val="0079430F"/>
    <w:rsid w:val="0079522E"/>
    <w:rsid w:val="007A728F"/>
    <w:rsid w:val="007B7F5C"/>
    <w:rsid w:val="007C2610"/>
    <w:rsid w:val="007C3052"/>
    <w:rsid w:val="007C62F8"/>
    <w:rsid w:val="007C637D"/>
    <w:rsid w:val="007C67D7"/>
    <w:rsid w:val="007C6E3E"/>
    <w:rsid w:val="007D23A9"/>
    <w:rsid w:val="007E1B35"/>
    <w:rsid w:val="007E512A"/>
    <w:rsid w:val="007F1CA6"/>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853B9"/>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26C03"/>
    <w:rsid w:val="00933CAA"/>
    <w:rsid w:val="00936CBA"/>
    <w:rsid w:val="0094233E"/>
    <w:rsid w:val="00942B08"/>
    <w:rsid w:val="0094387B"/>
    <w:rsid w:val="00946415"/>
    <w:rsid w:val="00946CCE"/>
    <w:rsid w:val="00952200"/>
    <w:rsid w:val="00952505"/>
    <w:rsid w:val="00952D3B"/>
    <w:rsid w:val="00952F74"/>
    <w:rsid w:val="00961BE6"/>
    <w:rsid w:val="00961E0B"/>
    <w:rsid w:val="0097712F"/>
    <w:rsid w:val="009772D9"/>
    <w:rsid w:val="00985FAF"/>
    <w:rsid w:val="00986D78"/>
    <w:rsid w:val="00987FF3"/>
    <w:rsid w:val="00997370"/>
    <w:rsid w:val="009A1371"/>
    <w:rsid w:val="009A284A"/>
    <w:rsid w:val="009A3E71"/>
    <w:rsid w:val="009A7F2F"/>
    <w:rsid w:val="009B30C7"/>
    <w:rsid w:val="009B4890"/>
    <w:rsid w:val="009B532C"/>
    <w:rsid w:val="009B56AA"/>
    <w:rsid w:val="009C36EF"/>
    <w:rsid w:val="009C4502"/>
    <w:rsid w:val="009C707F"/>
    <w:rsid w:val="009C7E23"/>
    <w:rsid w:val="009D07E9"/>
    <w:rsid w:val="009D4DF0"/>
    <w:rsid w:val="009D553F"/>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5049C"/>
    <w:rsid w:val="00A53A8A"/>
    <w:rsid w:val="00A55DCE"/>
    <w:rsid w:val="00A57CA9"/>
    <w:rsid w:val="00A60774"/>
    <w:rsid w:val="00A60E3C"/>
    <w:rsid w:val="00A6515F"/>
    <w:rsid w:val="00A7255D"/>
    <w:rsid w:val="00A7310D"/>
    <w:rsid w:val="00A7442F"/>
    <w:rsid w:val="00A816F7"/>
    <w:rsid w:val="00A838EA"/>
    <w:rsid w:val="00A851DE"/>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0F7"/>
    <w:rsid w:val="00AE7737"/>
    <w:rsid w:val="00AF05F9"/>
    <w:rsid w:val="00AF255B"/>
    <w:rsid w:val="00B04064"/>
    <w:rsid w:val="00B04D5A"/>
    <w:rsid w:val="00B05D07"/>
    <w:rsid w:val="00B0694C"/>
    <w:rsid w:val="00B1091F"/>
    <w:rsid w:val="00B1342A"/>
    <w:rsid w:val="00B134D0"/>
    <w:rsid w:val="00B17F29"/>
    <w:rsid w:val="00B2321E"/>
    <w:rsid w:val="00B257DB"/>
    <w:rsid w:val="00B26C69"/>
    <w:rsid w:val="00B27168"/>
    <w:rsid w:val="00B33C42"/>
    <w:rsid w:val="00B466F3"/>
    <w:rsid w:val="00B529E6"/>
    <w:rsid w:val="00B54E5F"/>
    <w:rsid w:val="00B63747"/>
    <w:rsid w:val="00B6743D"/>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B5AE2"/>
    <w:rsid w:val="00BC0883"/>
    <w:rsid w:val="00BD1FA8"/>
    <w:rsid w:val="00BD52B6"/>
    <w:rsid w:val="00BD6171"/>
    <w:rsid w:val="00BD6CB0"/>
    <w:rsid w:val="00BE4F44"/>
    <w:rsid w:val="00BF44FA"/>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700F"/>
    <w:rsid w:val="00C93A52"/>
    <w:rsid w:val="00CA0ADF"/>
    <w:rsid w:val="00CA7ADF"/>
    <w:rsid w:val="00CB129C"/>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B6E"/>
    <w:rsid w:val="00D315FC"/>
    <w:rsid w:val="00D35E79"/>
    <w:rsid w:val="00D37E91"/>
    <w:rsid w:val="00D37ECD"/>
    <w:rsid w:val="00D40236"/>
    <w:rsid w:val="00D40F55"/>
    <w:rsid w:val="00D422EB"/>
    <w:rsid w:val="00D47497"/>
    <w:rsid w:val="00D50848"/>
    <w:rsid w:val="00D55FF2"/>
    <w:rsid w:val="00D703E9"/>
    <w:rsid w:val="00D737DC"/>
    <w:rsid w:val="00D73F34"/>
    <w:rsid w:val="00D81F29"/>
    <w:rsid w:val="00D83EF6"/>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34F7"/>
    <w:rsid w:val="00E04D98"/>
    <w:rsid w:val="00E17413"/>
    <w:rsid w:val="00E22100"/>
    <w:rsid w:val="00E33EA0"/>
    <w:rsid w:val="00E346C1"/>
    <w:rsid w:val="00E4521D"/>
    <w:rsid w:val="00E4523C"/>
    <w:rsid w:val="00E46738"/>
    <w:rsid w:val="00E50B14"/>
    <w:rsid w:val="00E52239"/>
    <w:rsid w:val="00E52E3A"/>
    <w:rsid w:val="00E559A7"/>
    <w:rsid w:val="00E56168"/>
    <w:rsid w:val="00E61676"/>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2B5B"/>
    <w:rsid w:val="00F45DF1"/>
    <w:rsid w:val="00F46387"/>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2D26-5D8C-40BD-991E-C9A68F4C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7</cp:revision>
  <cp:lastPrinted>2019-10-07T17:17:00Z</cp:lastPrinted>
  <dcterms:created xsi:type="dcterms:W3CDTF">2019-09-23T13:32:00Z</dcterms:created>
  <dcterms:modified xsi:type="dcterms:W3CDTF">2019-10-07T17:22:00Z</dcterms:modified>
</cp:coreProperties>
</file>